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35" w:rsidRDefault="00891935" w:rsidP="0097074B">
      <w:pPr>
        <w:pStyle w:val="Default"/>
        <w:jc w:val="center"/>
        <w:rPr>
          <w:color w:val="auto"/>
          <w:sz w:val="23"/>
          <w:szCs w:val="23"/>
        </w:rPr>
      </w:pPr>
      <w:r>
        <w:rPr>
          <w:b/>
          <w:bCs/>
          <w:color w:val="auto"/>
          <w:sz w:val="23"/>
          <w:szCs w:val="23"/>
        </w:rPr>
        <w:t>FFA Agricultural Technology and Mechanical Systems Career Development Event</w:t>
      </w:r>
    </w:p>
    <w:p w:rsidR="00891935" w:rsidRDefault="006874F2" w:rsidP="0097074B">
      <w:pPr>
        <w:pStyle w:val="Default"/>
        <w:jc w:val="center"/>
        <w:rPr>
          <w:color w:val="auto"/>
          <w:sz w:val="28"/>
          <w:szCs w:val="28"/>
        </w:rPr>
      </w:pPr>
      <w:r>
        <w:rPr>
          <w:b/>
          <w:bCs/>
          <w:color w:val="auto"/>
          <w:sz w:val="28"/>
          <w:szCs w:val="28"/>
        </w:rPr>
        <w:t>Event Theme for 2017</w:t>
      </w:r>
      <w:r w:rsidR="00891935">
        <w:rPr>
          <w:b/>
          <w:bCs/>
          <w:color w:val="auto"/>
          <w:sz w:val="28"/>
          <w:szCs w:val="28"/>
        </w:rPr>
        <w:t>:</w:t>
      </w:r>
    </w:p>
    <w:p w:rsidR="00891935" w:rsidRDefault="006874F2" w:rsidP="0097074B">
      <w:pPr>
        <w:pStyle w:val="Default"/>
        <w:jc w:val="center"/>
        <w:rPr>
          <w:b/>
          <w:bCs/>
          <w:color w:val="auto"/>
          <w:sz w:val="28"/>
          <w:szCs w:val="28"/>
        </w:rPr>
      </w:pPr>
      <w:r>
        <w:rPr>
          <w:b/>
          <w:bCs/>
          <w:color w:val="auto"/>
          <w:sz w:val="28"/>
          <w:szCs w:val="28"/>
        </w:rPr>
        <w:t>MATERIAL HANDLING</w:t>
      </w:r>
      <w:r w:rsidR="00BE72B6">
        <w:rPr>
          <w:b/>
          <w:bCs/>
          <w:color w:val="auto"/>
          <w:sz w:val="28"/>
          <w:szCs w:val="28"/>
        </w:rPr>
        <w:t xml:space="preserve"> SYSTEMS</w:t>
      </w:r>
    </w:p>
    <w:p w:rsidR="00891935" w:rsidRPr="0097074B" w:rsidRDefault="00891935" w:rsidP="0097074B">
      <w:pPr>
        <w:pStyle w:val="Default"/>
        <w:jc w:val="center"/>
        <w:rPr>
          <w:color w:val="auto"/>
          <w:sz w:val="14"/>
          <w:szCs w:val="14"/>
        </w:rPr>
      </w:pPr>
    </w:p>
    <w:p w:rsidR="00891935" w:rsidRDefault="00891935" w:rsidP="0097074B">
      <w:pPr>
        <w:pStyle w:val="Default"/>
        <w:rPr>
          <w:color w:val="auto"/>
          <w:sz w:val="23"/>
          <w:szCs w:val="23"/>
        </w:rPr>
      </w:pPr>
      <w:r>
        <w:rPr>
          <w:b/>
          <w:bCs/>
          <w:color w:val="auto"/>
          <w:sz w:val="23"/>
          <w:szCs w:val="23"/>
        </w:rPr>
        <w:t xml:space="preserve">This is the emphasis area for the </w:t>
      </w:r>
      <w:r w:rsidR="006874F2">
        <w:rPr>
          <w:b/>
          <w:bCs/>
          <w:color w:val="FF0000"/>
          <w:sz w:val="23"/>
          <w:szCs w:val="23"/>
          <w:highlight w:val="yellow"/>
        </w:rPr>
        <w:t>2017</w:t>
      </w:r>
      <w:r w:rsidRPr="00F1389D">
        <w:rPr>
          <w:b/>
          <w:bCs/>
          <w:color w:val="FF0000"/>
          <w:sz w:val="23"/>
          <w:szCs w:val="23"/>
          <w:highlight w:val="yellow"/>
        </w:rPr>
        <w:t xml:space="preserve"> </w:t>
      </w:r>
      <w:r>
        <w:rPr>
          <w:b/>
          <w:bCs/>
          <w:color w:val="FF0000"/>
          <w:sz w:val="23"/>
          <w:szCs w:val="23"/>
          <w:highlight w:val="yellow"/>
        </w:rPr>
        <w:t>WA STATE</w:t>
      </w:r>
      <w:r w:rsidRPr="00D14538">
        <w:rPr>
          <w:b/>
          <w:bCs/>
          <w:color w:val="auto"/>
          <w:sz w:val="40"/>
          <w:szCs w:val="40"/>
        </w:rPr>
        <w:t xml:space="preserve"> </w:t>
      </w:r>
      <w:r>
        <w:rPr>
          <w:b/>
          <w:bCs/>
          <w:color w:val="auto"/>
          <w:sz w:val="23"/>
          <w:szCs w:val="23"/>
        </w:rPr>
        <w:t>FFA Agricultural Mechanics Career Development Event.</w:t>
      </w:r>
    </w:p>
    <w:p w:rsidR="00891935" w:rsidRDefault="00891935" w:rsidP="0097074B">
      <w:pPr>
        <w:pStyle w:val="Default"/>
        <w:jc w:val="center"/>
        <w:rPr>
          <w:color w:val="auto"/>
          <w:sz w:val="23"/>
          <w:szCs w:val="23"/>
        </w:rPr>
      </w:pPr>
      <w:r>
        <w:rPr>
          <w:b/>
          <w:bCs/>
          <w:color w:val="auto"/>
          <w:sz w:val="23"/>
          <w:szCs w:val="23"/>
        </w:rPr>
        <w:t>EVENT FORMAT</w:t>
      </w:r>
      <w:r>
        <w:rPr>
          <w:b/>
          <w:bCs/>
          <w:color w:val="auto"/>
          <w:sz w:val="23"/>
          <w:szCs w:val="23"/>
        </w:rPr>
        <w:br/>
      </w:r>
    </w:p>
    <w:p w:rsidR="00891935" w:rsidRDefault="00891935" w:rsidP="0097074B">
      <w:pPr>
        <w:pStyle w:val="Default"/>
        <w:rPr>
          <w:color w:val="auto"/>
          <w:sz w:val="28"/>
          <w:szCs w:val="28"/>
        </w:rPr>
      </w:pPr>
      <w:r>
        <w:rPr>
          <w:b/>
          <w:bCs/>
          <w:color w:val="auto"/>
          <w:sz w:val="28"/>
          <w:szCs w:val="28"/>
        </w:rPr>
        <w:t xml:space="preserve">Team Make-up: </w:t>
      </w:r>
    </w:p>
    <w:p w:rsidR="00891935" w:rsidRDefault="00B55781" w:rsidP="0097074B">
      <w:pPr>
        <w:pStyle w:val="Default"/>
        <w:spacing w:after="240"/>
        <w:jc w:val="both"/>
        <w:rPr>
          <w:color w:val="auto"/>
          <w:sz w:val="23"/>
          <w:szCs w:val="23"/>
        </w:rPr>
      </w:pPr>
      <w:r>
        <w:rPr>
          <w:color w:val="auto"/>
          <w:sz w:val="23"/>
          <w:szCs w:val="23"/>
        </w:rPr>
        <w:t xml:space="preserve">Teams </w:t>
      </w:r>
      <w:r w:rsidR="00286027">
        <w:rPr>
          <w:color w:val="auto"/>
          <w:sz w:val="23"/>
          <w:szCs w:val="23"/>
        </w:rPr>
        <w:t xml:space="preserve">can have up to </w:t>
      </w:r>
      <w:r w:rsidR="00891935">
        <w:rPr>
          <w:color w:val="auto"/>
          <w:sz w:val="23"/>
          <w:szCs w:val="23"/>
        </w:rPr>
        <w:t xml:space="preserve">five members. Team ranking is determined by combining the scores of the top four students from each team. Teams having fewer than four members, for whatever reason(s), </w:t>
      </w:r>
      <w:r w:rsidR="00891935" w:rsidRPr="004556F5">
        <w:rPr>
          <w:color w:val="auto"/>
          <w:sz w:val="23"/>
          <w:szCs w:val="23"/>
          <w:u w:val="single"/>
        </w:rPr>
        <w:t>are not eligible for team awards</w:t>
      </w:r>
      <w:r w:rsidR="00891935">
        <w:rPr>
          <w:color w:val="auto"/>
          <w:sz w:val="23"/>
          <w:szCs w:val="23"/>
        </w:rPr>
        <w:t xml:space="preserve">, but students may receive individual awards. </w:t>
      </w:r>
      <w:r w:rsidR="00891935" w:rsidRPr="004556F5">
        <w:rPr>
          <w:b/>
          <w:bCs/>
          <w:color w:val="31849B"/>
          <w:sz w:val="23"/>
          <w:szCs w:val="23"/>
        </w:rPr>
        <w:t>NO alternates</w:t>
      </w:r>
      <w:r w:rsidR="00891935" w:rsidRPr="004556F5">
        <w:rPr>
          <w:color w:val="31849B"/>
          <w:sz w:val="23"/>
          <w:szCs w:val="23"/>
        </w:rPr>
        <w:t xml:space="preserve"> </w:t>
      </w:r>
      <w:r w:rsidR="00891935">
        <w:rPr>
          <w:color w:val="auto"/>
          <w:sz w:val="23"/>
          <w:szCs w:val="23"/>
        </w:rPr>
        <w:t xml:space="preserve">are allowed to compete at State due to limited resources and schedule availability. The State contest allows no more than </w:t>
      </w:r>
      <w:r w:rsidR="00891935" w:rsidRPr="004556F5">
        <w:rPr>
          <w:b/>
          <w:bCs/>
          <w:color w:val="31849B"/>
          <w:sz w:val="23"/>
          <w:szCs w:val="23"/>
        </w:rPr>
        <w:t>ONE TEAM per school</w:t>
      </w:r>
      <w:r w:rsidR="00891935">
        <w:rPr>
          <w:color w:val="auto"/>
          <w:sz w:val="23"/>
          <w:szCs w:val="23"/>
        </w:rPr>
        <w:t>.</w:t>
      </w:r>
    </w:p>
    <w:p w:rsidR="00891935" w:rsidRDefault="00891935" w:rsidP="0097074B">
      <w:pPr>
        <w:pStyle w:val="Default"/>
        <w:rPr>
          <w:color w:val="auto"/>
          <w:sz w:val="28"/>
          <w:szCs w:val="28"/>
        </w:rPr>
      </w:pPr>
      <w:r>
        <w:rPr>
          <w:b/>
          <w:bCs/>
          <w:color w:val="auto"/>
          <w:sz w:val="28"/>
          <w:szCs w:val="28"/>
        </w:rPr>
        <w:t xml:space="preserve">Equipment: </w:t>
      </w:r>
    </w:p>
    <w:p w:rsidR="00891935" w:rsidRDefault="00891935" w:rsidP="0097074B">
      <w:pPr>
        <w:pStyle w:val="Default"/>
        <w:spacing w:after="240"/>
        <w:rPr>
          <w:color w:val="auto"/>
          <w:sz w:val="23"/>
          <w:szCs w:val="23"/>
        </w:rPr>
      </w:pPr>
      <w:r>
        <w:rPr>
          <w:color w:val="auto"/>
          <w:sz w:val="23"/>
          <w:szCs w:val="23"/>
        </w:rPr>
        <w:t xml:space="preserve">Each event participant must adhere to the safe practices and work habits appropriate when performing required activities. </w:t>
      </w:r>
    </w:p>
    <w:p w:rsidR="00891935" w:rsidRDefault="00891935" w:rsidP="0097074B">
      <w:pPr>
        <w:pStyle w:val="Default"/>
        <w:jc w:val="center"/>
        <w:rPr>
          <w:color w:val="auto"/>
          <w:sz w:val="28"/>
          <w:szCs w:val="28"/>
        </w:rPr>
      </w:pPr>
      <w:r>
        <w:rPr>
          <w:b/>
          <w:bCs/>
          <w:color w:val="auto"/>
          <w:sz w:val="28"/>
          <w:szCs w:val="28"/>
        </w:rPr>
        <w:t xml:space="preserve">Needed- </w:t>
      </w:r>
      <w:r w:rsidRPr="00B05F1C">
        <w:rPr>
          <w:b/>
          <w:bCs/>
          <w:color w:val="FF0000"/>
          <w:sz w:val="28"/>
          <w:szCs w:val="28"/>
        </w:rPr>
        <w:t>Safety Materials Students Must Provide</w:t>
      </w:r>
    </w:p>
    <w:p w:rsidR="00891935" w:rsidRDefault="00891935" w:rsidP="0097074B">
      <w:pPr>
        <w:pStyle w:val="Default"/>
        <w:spacing w:after="240"/>
        <w:jc w:val="center"/>
        <w:rPr>
          <w:color w:val="auto"/>
          <w:sz w:val="23"/>
          <w:szCs w:val="23"/>
        </w:rPr>
      </w:pPr>
      <w:r w:rsidRPr="004556F5">
        <w:rPr>
          <w:b/>
          <w:bCs/>
          <w:color w:val="31849B"/>
          <w:sz w:val="23"/>
          <w:szCs w:val="23"/>
          <w:u w:val="single"/>
        </w:rPr>
        <w:t>Participants are responsible and must provide all personal safety equipment</w:t>
      </w:r>
      <w:r>
        <w:rPr>
          <w:color w:val="auto"/>
          <w:sz w:val="23"/>
          <w:szCs w:val="23"/>
        </w:rPr>
        <w:t xml:space="preserve"> including:</w:t>
      </w:r>
    </w:p>
    <w:p w:rsidR="00891935" w:rsidRDefault="00891935" w:rsidP="0097074B">
      <w:pPr>
        <w:pStyle w:val="Default"/>
        <w:rPr>
          <w:color w:val="auto"/>
          <w:sz w:val="28"/>
          <w:szCs w:val="28"/>
        </w:rPr>
      </w:pPr>
      <w:r>
        <w:rPr>
          <w:b/>
          <w:bCs/>
          <w:color w:val="auto"/>
          <w:sz w:val="28"/>
          <w:szCs w:val="28"/>
        </w:rPr>
        <w:t xml:space="preserve">Industrial- </w:t>
      </w:r>
      <w:r w:rsidRPr="004556F5">
        <w:rPr>
          <w:b/>
          <w:bCs/>
          <w:color w:val="auto"/>
          <w:sz w:val="28"/>
          <w:szCs w:val="28"/>
          <w:highlight w:val="yellow"/>
        </w:rPr>
        <w:t>quality eye protection</w:t>
      </w:r>
      <w:r>
        <w:rPr>
          <w:b/>
          <w:bCs/>
          <w:color w:val="auto"/>
          <w:sz w:val="28"/>
          <w:szCs w:val="28"/>
        </w:rPr>
        <w:t xml:space="preserve">: </w:t>
      </w:r>
    </w:p>
    <w:p w:rsidR="00891935" w:rsidRPr="0097074B" w:rsidRDefault="00891935" w:rsidP="0097074B">
      <w:pPr>
        <w:pStyle w:val="Default"/>
        <w:rPr>
          <w:color w:val="auto"/>
          <w:sz w:val="23"/>
          <w:szCs w:val="23"/>
          <w:u w:val="single"/>
        </w:rPr>
      </w:pPr>
      <w:r w:rsidRPr="0097074B">
        <w:rPr>
          <w:b/>
          <w:bCs/>
          <w:color w:val="auto"/>
          <w:sz w:val="23"/>
          <w:szCs w:val="23"/>
          <w:u w:val="single"/>
        </w:rPr>
        <w:t xml:space="preserve">INDIVIDUALS MUST WEAR STYLE B (SEE BELOW) INDUSTRIAL-QUALITY EYE </w:t>
      </w:r>
    </w:p>
    <w:p w:rsidR="00891935" w:rsidRDefault="00891935" w:rsidP="0097074B">
      <w:pPr>
        <w:pStyle w:val="Default"/>
        <w:jc w:val="both"/>
        <w:rPr>
          <w:color w:val="auto"/>
          <w:sz w:val="23"/>
          <w:szCs w:val="23"/>
        </w:rPr>
      </w:pPr>
      <w:r w:rsidRPr="0097074B">
        <w:rPr>
          <w:b/>
          <w:bCs/>
          <w:color w:val="auto"/>
          <w:sz w:val="23"/>
          <w:szCs w:val="23"/>
          <w:u w:val="single"/>
        </w:rPr>
        <w:t>PROTECTION</w:t>
      </w:r>
      <w:r>
        <w:rPr>
          <w:b/>
          <w:bCs/>
          <w:color w:val="auto"/>
          <w:sz w:val="23"/>
          <w:szCs w:val="23"/>
        </w:rPr>
        <w:t xml:space="preserve"> </w:t>
      </w:r>
      <w:r>
        <w:rPr>
          <w:color w:val="auto"/>
          <w:sz w:val="23"/>
          <w:szCs w:val="23"/>
        </w:rPr>
        <w:t xml:space="preserve">during the skill/problem solving activities. Those with prescription eyewear that is not Style B must also wear safety glasses or goggles while participating in this event. Safety glasses </w:t>
      </w:r>
      <w:r w:rsidR="00286027">
        <w:rPr>
          <w:color w:val="auto"/>
          <w:sz w:val="23"/>
          <w:szCs w:val="23"/>
        </w:rPr>
        <w:t xml:space="preserve">may not have to be worn while doing the team activity.  They </w:t>
      </w:r>
      <w:r>
        <w:rPr>
          <w:color w:val="auto"/>
          <w:sz w:val="23"/>
          <w:szCs w:val="23"/>
        </w:rPr>
        <w:t>do not have to be worn while completing written exam. Acceptable spectacles or goggles must adhere to the American National Standard Practice for Occupational and Education Eye and Face Protection</w:t>
      </w:r>
      <w:r w:rsidR="00286027">
        <w:rPr>
          <w:color w:val="auto"/>
          <w:sz w:val="23"/>
          <w:szCs w:val="23"/>
        </w:rPr>
        <w:t>.</w:t>
      </w:r>
      <w:r>
        <w:rPr>
          <w:color w:val="auto"/>
          <w:sz w:val="23"/>
          <w:szCs w:val="23"/>
        </w:rPr>
        <w:t xml:space="preserve">  </w:t>
      </w:r>
    </w:p>
    <w:p w:rsidR="00891935" w:rsidRDefault="00891935" w:rsidP="0097074B">
      <w:pPr>
        <w:pStyle w:val="Default"/>
        <w:rPr>
          <w:color w:val="auto"/>
          <w:sz w:val="23"/>
          <w:szCs w:val="23"/>
        </w:rPr>
      </w:pPr>
    </w:p>
    <w:p w:rsidR="00891935" w:rsidRDefault="00891935" w:rsidP="0097074B">
      <w:pPr>
        <w:pStyle w:val="Default"/>
        <w:rPr>
          <w:color w:val="auto"/>
          <w:sz w:val="28"/>
          <w:szCs w:val="28"/>
        </w:rPr>
      </w:pPr>
      <w:r>
        <w:rPr>
          <w:b/>
          <w:bCs/>
          <w:color w:val="auto"/>
          <w:sz w:val="28"/>
          <w:szCs w:val="28"/>
        </w:rPr>
        <w:t xml:space="preserve">Clothing: </w:t>
      </w:r>
    </w:p>
    <w:p w:rsidR="00891935" w:rsidRDefault="00891935" w:rsidP="0097074B">
      <w:pPr>
        <w:pStyle w:val="Default"/>
        <w:jc w:val="both"/>
        <w:rPr>
          <w:color w:val="auto"/>
          <w:sz w:val="23"/>
          <w:szCs w:val="23"/>
        </w:rPr>
      </w:pPr>
      <w:r>
        <w:rPr>
          <w:color w:val="auto"/>
          <w:sz w:val="23"/>
          <w:szCs w:val="23"/>
        </w:rPr>
        <w:t xml:space="preserve">Each individual shall furnish and </w:t>
      </w:r>
      <w:r w:rsidRPr="004556F5">
        <w:rPr>
          <w:color w:val="auto"/>
          <w:sz w:val="23"/>
          <w:szCs w:val="23"/>
          <w:highlight w:val="yellow"/>
        </w:rPr>
        <w:t>wear appropriate clothing</w:t>
      </w:r>
      <w:r>
        <w:rPr>
          <w:color w:val="auto"/>
          <w:sz w:val="23"/>
          <w:szCs w:val="23"/>
        </w:rPr>
        <w:t xml:space="preserve"> such as </w:t>
      </w:r>
      <w:r w:rsidRPr="004556F5">
        <w:rPr>
          <w:color w:val="auto"/>
          <w:sz w:val="23"/>
          <w:szCs w:val="23"/>
          <w:u w:val="single"/>
        </w:rPr>
        <w:t>long pants and long sleeved button shirt, coveralls,</w:t>
      </w:r>
      <w:r>
        <w:rPr>
          <w:color w:val="auto"/>
          <w:sz w:val="23"/>
          <w:szCs w:val="23"/>
        </w:rPr>
        <w:t xml:space="preserve"> etc. for this event. Clothing must be in good repair (clothing with holes by design or otherwise will be considered a safety hazard) and fit properly. Oversized or loose fitting clothing is dangerous around agricultural equipment and is not allowed. Long-sleeves must be worn when welding or oxy-fuel cutting.  </w:t>
      </w:r>
      <w:r w:rsidR="00B55781">
        <w:rPr>
          <w:b/>
          <w:bCs/>
          <w:i/>
          <w:iCs/>
          <w:color w:val="auto"/>
          <w:sz w:val="23"/>
          <w:szCs w:val="23"/>
          <w:highlight w:val="yellow"/>
          <w:u w:val="single"/>
        </w:rPr>
        <w:t>NO FLIP FLOPS OR SANDA</w:t>
      </w:r>
      <w:r w:rsidRPr="00C440AB">
        <w:rPr>
          <w:b/>
          <w:bCs/>
          <w:i/>
          <w:iCs/>
          <w:color w:val="auto"/>
          <w:sz w:val="23"/>
          <w:szCs w:val="23"/>
          <w:highlight w:val="yellow"/>
          <w:u w:val="single"/>
        </w:rPr>
        <w:t>LS OF ANY KIND!!!</w:t>
      </w:r>
    </w:p>
    <w:p w:rsidR="00891935" w:rsidRDefault="00891935" w:rsidP="0097074B">
      <w:pPr>
        <w:pStyle w:val="Default"/>
        <w:jc w:val="both"/>
        <w:rPr>
          <w:color w:val="auto"/>
          <w:sz w:val="23"/>
          <w:szCs w:val="23"/>
        </w:rPr>
      </w:pPr>
    </w:p>
    <w:p w:rsidR="00891935" w:rsidRPr="003D34F6" w:rsidRDefault="00891935" w:rsidP="0097074B">
      <w:pPr>
        <w:pStyle w:val="Default"/>
        <w:jc w:val="both"/>
        <w:rPr>
          <w:b/>
          <w:bCs/>
          <w:i/>
          <w:iCs/>
          <w:color w:val="auto"/>
          <w:sz w:val="23"/>
          <w:szCs w:val="23"/>
        </w:rPr>
      </w:pPr>
      <w:r w:rsidRPr="003D34F6">
        <w:rPr>
          <w:b/>
          <w:bCs/>
          <w:i/>
          <w:iCs/>
          <w:color w:val="auto"/>
          <w:sz w:val="23"/>
          <w:szCs w:val="23"/>
        </w:rPr>
        <w:t>*Coveralls must be zipped up and properly worn or deduction of points may affect participants score for safety.</w:t>
      </w:r>
    </w:p>
    <w:p w:rsidR="00891935" w:rsidRDefault="00891935" w:rsidP="0097074B">
      <w:pPr>
        <w:pStyle w:val="Default"/>
        <w:jc w:val="both"/>
        <w:rPr>
          <w:color w:val="auto"/>
          <w:sz w:val="23"/>
          <w:szCs w:val="23"/>
        </w:rPr>
      </w:pPr>
    </w:p>
    <w:p w:rsidR="00891935" w:rsidRDefault="00891935" w:rsidP="0097074B">
      <w:pPr>
        <w:pStyle w:val="Default"/>
        <w:spacing w:after="240"/>
        <w:rPr>
          <w:b/>
          <w:bCs/>
          <w:i/>
          <w:iCs/>
          <w:color w:val="auto"/>
          <w:sz w:val="23"/>
          <w:szCs w:val="23"/>
        </w:rPr>
      </w:pPr>
      <w:r>
        <w:rPr>
          <w:b/>
          <w:bCs/>
          <w:color w:val="auto"/>
          <w:sz w:val="23"/>
          <w:szCs w:val="23"/>
        </w:rPr>
        <w:t xml:space="preserve">Official dress is </w:t>
      </w:r>
      <w:r w:rsidRPr="0097074B">
        <w:rPr>
          <w:b/>
          <w:bCs/>
          <w:color w:val="auto"/>
          <w:sz w:val="23"/>
          <w:szCs w:val="23"/>
          <w:u w:val="single"/>
        </w:rPr>
        <w:t>not</w:t>
      </w:r>
      <w:r>
        <w:rPr>
          <w:b/>
          <w:bCs/>
          <w:color w:val="auto"/>
          <w:sz w:val="23"/>
          <w:szCs w:val="23"/>
        </w:rPr>
        <w:t xml:space="preserve"> required</w:t>
      </w:r>
      <w:r>
        <w:rPr>
          <w:b/>
          <w:bCs/>
          <w:i/>
          <w:iCs/>
          <w:color w:val="auto"/>
          <w:sz w:val="23"/>
          <w:szCs w:val="23"/>
        </w:rPr>
        <w:t xml:space="preserve">. </w:t>
      </w:r>
      <w:r w:rsidRPr="0097074B">
        <w:rPr>
          <w:b/>
          <w:bCs/>
          <w:i/>
          <w:iCs/>
          <w:color w:val="auto"/>
          <w:sz w:val="23"/>
          <w:szCs w:val="23"/>
          <w:u w:val="single"/>
        </w:rPr>
        <w:t>ANY INDIVIDUAL DEEMED INAPPROPRIATELY DRESSED MAY BE DISQUALIFIED FROM EVENT</w:t>
      </w:r>
      <w:r>
        <w:rPr>
          <w:b/>
          <w:bCs/>
          <w:i/>
          <w:iCs/>
          <w:color w:val="auto"/>
          <w:sz w:val="23"/>
          <w:szCs w:val="23"/>
        </w:rPr>
        <w:t xml:space="preserve">. </w:t>
      </w:r>
    </w:p>
    <w:p w:rsidR="00B55781" w:rsidRDefault="00B55781" w:rsidP="0097074B">
      <w:pPr>
        <w:pStyle w:val="Default"/>
        <w:spacing w:after="240"/>
        <w:rPr>
          <w:b/>
          <w:bCs/>
          <w:i/>
          <w:iCs/>
          <w:color w:val="auto"/>
          <w:sz w:val="23"/>
          <w:szCs w:val="23"/>
        </w:rPr>
      </w:pPr>
    </w:p>
    <w:p w:rsidR="00B55781" w:rsidRDefault="00B55781" w:rsidP="0097074B">
      <w:pPr>
        <w:pStyle w:val="Default"/>
        <w:spacing w:after="240"/>
        <w:rPr>
          <w:color w:val="auto"/>
          <w:sz w:val="23"/>
          <w:szCs w:val="23"/>
        </w:rPr>
      </w:pPr>
    </w:p>
    <w:p w:rsidR="00891935" w:rsidRDefault="00891935" w:rsidP="0097074B">
      <w:pPr>
        <w:pStyle w:val="Default"/>
        <w:rPr>
          <w:color w:val="auto"/>
          <w:sz w:val="28"/>
          <w:szCs w:val="28"/>
        </w:rPr>
      </w:pPr>
      <w:r>
        <w:rPr>
          <w:b/>
          <w:bCs/>
          <w:color w:val="auto"/>
          <w:sz w:val="28"/>
          <w:szCs w:val="28"/>
        </w:rPr>
        <w:lastRenderedPageBreak/>
        <w:t xml:space="preserve">Other Materials: </w:t>
      </w:r>
    </w:p>
    <w:p w:rsidR="00891935" w:rsidRPr="00286027" w:rsidRDefault="00891935" w:rsidP="0097074B">
      <w:pPr>
        <w:pStyle w:val="Default"/>
        <w:spacing w:after="240"/>
        <w:rPr>
          <w:b/>
          <w:color w:val="auto"/>
          <w:sz w:val="28"/>
          <w:szCs w:val="28"/>
          <w:u w:val="single"/>
        </w:rPr>
      </w:pPr>
      <w:r>
        <w:rPr>
          <w:color w:val="auto"/>
          <w:sz w:val="23"/>
          <w:szCs w:val="23"/>
        </w:rPr>
        <w:t>Each participant must have a clipboard, two sharpened pencils and an electronic calculator. Calculators used in this event should be battery operated and silent</w:t>
      </w:r>
      <w:r w:rsidRPr="00286027">
        <w:rPr>
          <w:color w:val="auto"/>
          <w:sz w:val="23"/>
          <w:szCs w:val="23"/>
        </w:rPr>
        <w:t xml:space="preserve">. </w:t>
      </w:r>
      <w:r w:rsidR="00286027" w:rsidRPr="00286027">
        <w:rPr>
          <w:color w:val="auto"/>
          <w:sz w:val="23"/>
          <w:szCs w:val="23"/>
        </w:rPr>
        <w:t xml:space="preserve"> </w:t>
      </w:r>
      <w:r w:rsidR="00286027" w:rsidRPr="00286027">
        <w:rPr>
          <w:b/>
          <w:color w:val="auto"/>
          <w:sz w:val="28"/>
          <w:szCs w:val="28"/>
          <w:highlight w:val="yellow"/>
          <w:u w:val="single"/>
        </w:rPr>
        <w:t>CELL PHONE CALCULATORS CAN NOT BE USED.</w:t>
      </w:r>
    </w:p>
    <w:p w:rsidR="00891935" w:rsidRDefault="00891935" w:rsidP="0097074B">
      <w:pPr>
        <w:pStyle w:val="Default"/>
        <w:jc w:val="both"/>
        <w:rPr>
          <w:color w:val="auto"/>
          <w:sz w:val="23"/>
          <w:szCs w:val="23"/>
        </w:rPr>
      </w:pPr>
      <w:r>
        <w:rPr>
          <w:b/>
          <w:bCs/>
          <w:color w:val="auto"/>
          <w:sz w:val="28"/>
          <w:szCs w:val="28"/>
        </w:rPr>
        <w:t xml:space="preserve">Use of Hand Calculators: </w:t>
      </w:r>
      <w:r>
        <w:rPr>
          <w:color w:val="auto"/>
          <w:sz w:val="23"/>
          <w:szCs w:val="23"/>
        </w:rPr>
        <w:t xml:space="preserve">Each team member will need a calculator to complete the multiple-choice examination and possibly the skill activities. </w:t>
      </w:r>
      <w:r w:rsidRPr="00411D47">
        <w:rPr>
          <w:b/>
          <w:bCs/>
          <w:color w:val="auto"/>
          <w:sz w:val="23"/>
          <w:szCs w:val="23"/>
          <w:highlight w:val="yellow"/>
        </w:rPr>
        <w:t>Cell phones cannot be used as a calculator</w:t>
      </w:r>
      <w:r w:rsidRPr="00411D47">
        <w:rPr>
          <w:b/>
          <w:bCs/>
          <w:color w:val="auto"/>
          <w:sz w:val="23"/>
          <w:szCs w:val="23"/>
        </w:rPr>
        <w:t>.</w:t>
      </w:r>
      <w:r>
        <w:rPr>
          <w:color w:val="auto"/>
          <w:sz w:val="23"/>
          <w:szCs w:val="23"/>
        </w:rPr>
        <w:t xml:space="preserve"> Students will </w:t>
      </w:r>
      <w:r w:rsidRPr="00B55781">
        <w:rPr>
          <w:b/>
          <w:bCs/>
          <w:color w:val="auto"/>
          <w:sz w:val="23"/>
          <w:szCs w:val="23"/>
          <w:highlight w:val="yellow"/>
        </w:rPr>
        <w:t>not</w:t>
      </w:r>
      <w:r>
        <w:rPr>
          <w:b/>
          <w:bCs/>
          <w:color w:val="auto"/>
          <w:sz w:val="23"/>
          <w:szCs w:val="23"/>
        </w:rPr>
        <w:t xml:space="preserve"> </w:t>
      </w:r>
      <w:r>
        <w:rPr>
          <w:color w:val="auto"/>
          <w:sz w:val="23"/>
          <w:szCs w:val="23"/>
        </w:rPr>
        <w:t xml:space="preserve">be allowed to share a calculator during the examination. The team activity may also require calculators, but team members may share them during this activity.  </w:t>
      </w:r>
    </w:p>
    <w:p w:rsidR="00286027" w:rsidRDefault="00286027" w:rsidP="0097074B">
      <w:pPr>
        <w:pStyle w:val="Default"/>
        <w:jc w:val="both"/>
        <w:rPr>
          <w:color w:val="auto"/>
          <w:sz w:val="23"/>
          <w:szCs w:val="23"/>
        </w:rPr>
      </w:pPr>
    </w:p>
    <w:p w:rsidR="00891935" w:rsidRDefault="00891935" w:rsidP="0097074B">
      <w:pPr>
        <w:pStyle w:val="Default"/>
        <w:spacing w:after="240"/>
        <w:rPr>
          <w:color w:val="auto"/>
          <w:sz w:val="23"/>
          <w:szCs w:val="23"/>
        </w:rPr>
      </w:pPr>
      <w:r>
        <w:rPr>
          <w:b/>
          <w:bCs/>
          <w:color w:val="auto"/>
          <w:sz w:val="28"/>
          <w:szCs w:val="28"/>
        </w:rPr>
        <w:t xml:space="preserve">Use of Cell Phone: </w:t>
      </w:r>
      <w:r>
        <w:rPr>
          <w:color w:val="auto"/>
          <w:sz w:val="23"/>
          <w:szCs w:val="23"/>
        </w:rPr>
        <w:t xml:space="preserve">No team member is allowed to use a cell phone or any other communication device at any time during the event. Doing so will result in disqualification. </w:t>
      </w:r>
    </w:p>
    <w:p w:rsidR="00891935" w:rsidRDefault="00891935" w:rsidP="0097074B">
      <w:pPr>
        <w:pStyle w:val="Default"/>
        <w:spacing w:after="240"/>
        <w:rPr>
          <w:color w:val="auto"/>
          <w:sz w:val="23"/>
          <w:szCs w:val="23"/>
        </w:rPr>
      </w:pPr>
      <w:r>
        <w:rPr>
          <w:b/>
          <w:bCs/>
          <w:color w:val="auto"/>
          <w:sz w:val="28"/>
          <w:szCs w:val="28"/>
        </w:rPr>
        <w:t xml:space="preserve">Computers: </w:t>
      </w:r>
      <w:r>
        <w:rPr>
          <w:color w:val="auto"/>
          <w:sz w:val="23"/>
          <w:szCs w:val="23"/>
        </w:rPr>
        <w:t xml:space="preserve">Each team </w:t>
      </w:r>
      <w:r w:rsidRPr="00B55781">
        <w:rPr>
          <w:b/>
          <w:bCs/>
          <w:color w:val="auto"/>
          <w:sz w:val="23"/>
          <w:szCs w:val="23"/>
          <w:highlight w:val="yellow"/>
        </w:rPr>
        <w:t>will not</w:t>
      </w:r>
      <w:r>
        <w:rPr>
          <w:b/>
          <w:bCs/>
          <w:color w:val="auto"/>
          <w:sz w:val="23"/>
          <w:szCs w:val="23"/>
        </w:rPr>
        <w:t xml:space="preserve"> </w:t>
      </w:r>
      <w:r>
        <w:rPr>
          <w:color w:val="auto"/>
          <w:sz w:val="23"/>
          <w:szCs w:val="23"/>
        </w:rPr>
        <w:t xml:space="preserve">be required to provide a laptop computer and printer for the team activity. </w:t>
      </w:r>
    </w:p>
    <w:p w:rsidR="00891935" w:rsidRDefault="00891935" w:rsidP="0097074B">
      <w:pPr>
        <w:pStyle w:val="Default"/>
        <w:rPr>
          <w:color w:val="auto"/>
          <w:sz w:val="28"/>
          <w:szCs w:val="28"/>
        </w:rPr>
      </w:pPr>
      <w:r>
        <w:rPr>
          <w:b/>
          <w:bCs/>
          <w:color w:val="auto"/>
          <w:sz w:val="28"/>
          <w:szCs w:val="28"/>
        </w:rPr>
        <w:t xml:space="preserve">Specialized safety equipment: </w:t>
      </w:r>
    </w:p>
    <w:p w:rsidR="00891935" w:rsidRDefault="00891935" w:rsidP="0097074B">
      <w:pPr>
        <w:pStyle w:val="Default"/>
        <w:jc w:val="both"/>
        <w:rPr>
          <w:color w:val="auto"/>
          <w:sz w:val="23"/>
          <w:szCs w:val="23"/>
        </w:rPr>
      </w:pPr>
      <w:r>
        <w:rPr>
          <w:color w:val="auto"/>
          <w:sz w:val="23"/>
          <w:szCs w:val="23"/>
        </w:rPr>
        <w:t xml:space="preserve">Necessary equipment such as helmets, shields, </w:t>
      </w:r>
      <w:r w:rsidR="003A3C49">
        <w:rPr>
          <w:color w:val="auto"/>
          <w:sz w:val="23"/>
          <w:szCs w:val="23"/>
        </w:rPr>
        <w:t xml:space="preserve">pliers </w:t>
      </w:r>
      <w:r>
        <w:rPr>
          <w:color w:val="auto"/>
          <w:sz w:val="23"/>
          <w:szCs w:val="23"/>
        </w:rPr>
        <w:t xml:space="preserve">and gloves are to be provided by each registered participating school team. </w:t>
      </w:r>
      <w:r w:rsidRPr="00E14989">
        <w:rPr>
          <w:b/>
          <w:bCs/>
          <w:i/>
          <w:iCs/>
          <w:color w:val="auto"/>
          <w:sz w:val="23"/>
          <w:szCs w:val="23"/>
          <w:highlight w:val="yellow"/>
        </w:rPr>
        <w:t>(BRING YOUR WELDING GEAR WITH YOU)</w:t>
      </w:r>
      <w:r w:rsidR="00E14989">
        <w:rPr>
          <w:b/>
          <w:bCs/>
          <w:i/>
          <w:iCs/>
          <w:color w:val="auto"/>
          <w:sz w:val="23"/>
          <w:szCs w:val="23"/>
        </w:rPr>
        <w:t xml:space="preserve">.  </w:t>
      </w:r>
      <w:r>
        <w:rPr>
          <w:color w:val="auto"/>
          <w:sz w:val="23"/>
          <w:szCs w:val="23"/>
        </w:rPr>
        <w:t xml:space="preserve"> Hearing protection devices will be provided by the </w:t>
      </w:r>
      <w:r w:rsidR="004B0C68">
        <w:rPr>
          <w:color w:val="auto"/>
          <w:sz w:val="23"/>
          <w:szCs w:val="23"/>
        </w:rPr>
        <w:t>Central Welding of Burlington as</w:t>
      </w:r>
      <w:r>
        <w:rPr>
          <w:color w:val="auto"/>
          <w:sz w:val="23"/>
          <w:szCs w:val="23"/>
        </w:rPr>
        <w:t xml:space="preserve"> needed. All tools and equipment will be furnished for the event unless otherwise stated. Individuals are allowed to use only the tools and equipment furnished by the event committee unless otherwise noted in the event description. </w:t>
      </w:r>
      <w:r w:rsidRPr="004556F5">
        <w:rPr>
          <w:b/>
          <w:bCs/>
          <w:i/>
          <w:iCs/>
          <w:color w:val="31849B"/>
          <w:sz w:val="23"/>
          <w:szCs w:val="23"/>
        </w:rPr>
        <w:t>Participants may be docked points for not being prepared with safety equipment</w:t>
      </w:r>
      <w:r>
        <w:rPr>
          <w:color w:val="auto"/>
          <w:sz w:val="23"/>
          <w:szCs w:val="23"/>
        </w:rPr>
        <w:t>.</w:t>
      </w:r>
    </w:p>
    <w:p w:rsidR="00891935" w:rsidRDefault="00891935" w:rsidP="0097074B">
      <w:pPr>
        <w:pStyle w:val="Default"/>
        <w:jc w:val="both"/>
        <w:rPr>
          <w:color w:val="auto"/>
          <w:sz w:val="23"/>
          <w:szCs w:val="23"/>
        </w:rPr>
      </w:pPr>
    </w:p>
    <w:p w:rsidR="00891935" w:rsidRDefault="00891935" w:rsidP="0097074B">
      <w:pPr>
        <w:pStyle w:val="Default"/>
        <w:jc w:val="both"/>
        <w:rPr>
          <w:color w:val="auto"/>
          <w:sz w:val="23"/>
          <w:szCs w:val="23"/>
        </w:rPr>
      </w:pPr>
      <w:r>
        <w:rPr>
          <w:color w:val="auto"/>
          <w:sz w:val="23"/>
          <w:szCs w:val="23"/>
        </w:rPr>
        <w:t xml:space="preserve">If a team member needs modified equipment due to physical size and stature, the student must supply this equipment. The team member or coach must present the student supplied modified equipment to the event superintendent prior to the start of the event for approval. </w:t>
      </w:r>
    </w:p>
    <w:p w:rsidR="00891935" w:rsidRDefault="00891935" w:rsidP="0097074B">
      <w:pPr>
        <w:pStyle w:val="Default"/>
        <w:jc w:val="both"/>
        <w:rPr>
          <w:color w:val="auto"/>
          <w:sz w:val="23"/>
          <w:szCs w:val="23"/>
        </w:rPr>
      </w:pPr>
    </w:p>
    <w:p w:rsidR="00891935" w:rsidRDefault="00891935" w:rsidP="0097074B">
      <w:pPr>
        <w:pStyle w:val="Default"/>
        <w:rPr>
          <w:color w:val="auto"/>
          <w:sz w:val="28"/>
          <w:szCs w:val="28"/>
        </w:rPr>
      </w:pPr>
      <w:r>
        <w:rPr>
          <w:b/>
          <w:bCs/>
          <w:color w:val="auto"/>
          <w:sz w:val="28"/>
          <w:szCs w:val="28"/>
        </w:rPr>
        <w:t xml:space="preserve">Scoring: </w:t>
      </w:r>
    </w:p>
    <w:p w:rsidR="00891935" w:rsidRDefault="00891935" w:rsidP="0097074B">
      <w:pPr>
        <w:pStyle w:val="Default"/>
        <w:rPr>
          <w:color w:val="auto"/>
          <w:sz w:val="23"/>
          <w:szCs w:val="23"/>
        </w:rPr>
      </w:pPr>
      <w:r>
        <w:rPr>
          <w:color w:val="auto"/>
          <w:sz w:val="23"/>
          <w:szCs w:val="23"/>
        </w:rPr>
        <w:t xml:space="preserve">Event participants are evaluated as follows: </w:t>
      </w:r>
    </w:p>
    <w:p w:rsidR="00891935" w:rsidRDefault="00891935" w:rsidP="0097074B">
      <w:pPr>
        <w:pStyle w:val="Default"/>
        <w:rPr>
          <w:color w:val="auto"/>
          <w:sz w:val="23"/>
          <w:szCs w:val="23"/>
        </w:rPr>
      </w:pPr>
    </w:p>
    <w:p w:rsidR="00891935" w:rsidRDefault="00891935" w:rsidP="00B05F1C">
      <w:pPr>
        <w:pStyle w:val="Default"/>
        <w:ind w:left="2700"/>
        <w:rPr>
          <w:color w:val="auto"/>
          <w:sz w:val="28"/>
          <w:szCs w:val="28"/>
        </w:rPr>
      </w:pPr>
      <w:r>
        <w:rPr>
          <w:b/>
          <w:bCs/>
          <w:color w:val="auto"/>
          <w:sz w:val="28"/>
          <w:szCs w:val="28"/>
        </w:rPr>
        <w:t xml:space="preserve">Individual Scoring </w:t>
      </w:r>
    </w:p>
    <w:p w:rsidR="00891935" w:rsidRDefault="002B023F" w:rsidP="00B05F1C">
      <w:pPr>
        <w:pStyle w:val="Default"/>
        <w:ind w:left="2700"/>
        <w:rPr>
          <w:color w:val="auto"/>
          <w:sz w:val="23"/>
          <w:szCs w:val="23"/>
        </w:rPr>
      </w:pPr>
      <w:r>
        <w:rPr>
          <w:color w:val="auto"/>
          <w:sz w:val="23"/>
          <w:szCs w:val="23"/>
        </w:rPr>
        <w:t>Written examination 50</w:t>
      </w:r>
      <w:r w:rsidR="00891935">
        <w:rPr>
          <w:color w:val="auto"/>
          <w:sz w:val="23"/>
          <w:szCs w:val="23"/>
        </w:rPr>
        <w:t xml:space="preserve"> </w:t>
      </w:r>
    </w:p>
    <w:p w:rsidR="00891935" w:rsidRDefault="00891935" w:rsidP="00B05F1C">
      <w:pPr>
        <w:pStyle w:val="Default"/>
        <w:ind w:left="2700"/>
        <w:rPr>
          <w:color w:val="auto"/>
          <w:sz w:val="23"/>
          <w:szCs w:val="23"/>
        </w:rPr>
      </w:pPr>
      <w:r w:rsidRPr="003A3C49">
        <w:rPr>
          <w:color w:val="auto"/>
          <w:sz w:val="23"/>
          <w:szCs w:val="23"/>
        </w:rPr>
        <w:t>Individual activities (5 at 30 points each) 150</w:t>
      </w:r>
      <w:r>
        <w:rPr>
          <w:color w:val="auto"/>
          <w:sz w:val="23"/>
          <w:szCs w:val="23"/>
        </w:rPr>
        <w:t xml:space="preserve"> </w:t>
      </w:r>
    </w:p>
    <w:p w:rsidR="00891935" w:rsidRDefault="00891935" w:rsidP="00B05F1C">
      <w:pPr>
        <w:pStyle w:val="Default"/>
        <w:spacing w:after="240"/>
        <w:ind w:left="2700"/>
        <w:rPr>
          <w:color w:val="auto"/>
          <w:sz w:val="23"/>
          <w:szCs w:val="23"/>
        </w:rPr>
      </w:pPr>
      <w:r>
        <w:rPr>
          <w:b/>
          <w:bCs/>
          <w:i/>
          <w:iCs/>
          <w:color w:val="auto"/>
          <w:sz w:val="23"/>
          <w:szCs w:val="23"/>
        </w:rPr>
        <w:t>Total Possible Ind</w:t>
      </w:r>
      <w:r w:rsidR="002B023F">
        <w:rPr>
          <w:b/>
          <w:bCs/>
          <w:i/>
          <w:iCs/>
          <w:color w:val="auto"/>
          <w:sz w:val="23"/>
          <w:szCs w:val="23"/>
        </w:rPr>
        <w:t>ividual Score 200</w:t>
      </w:r>
      <w:r>
        <w:rPr>
          <w:b/>
          <w:bCs/>
          <w:i/>
          <w:iCs/>
          <w:color w:val="auto"/>
          <w:sz w:val="23"/>
          <w:szCs w:val="23"/>
        </w:rPr>
        <w:t xml:space="preserve"> </w:t>
      </w:r>
    </w:p>
    <w:p w:rsidR="00891935" w:rsidRDefault="00891935" w:rsidP="00B05F1C">
      <w:pPr>
        <w:pStyle w:val="Default"/>
        <w:ind w:left="2700"/>
        <w:rPr>
          <w:color w:val="auto"/>
          <w:sz w:val="28"/>
          <w:szCs w:val="28"/>
        </w:rPr>
      </w:pPr>
      <w:r>
        <w:rPr>
          <w:b/>
          <w:bCs/>
          <w:color w:val="auto"/>
          <w:sz w:val="28"/>
          <w:szCs w:val="28"/>
        </w:rPr>
        <w:t xml:space="preserve">Team Scoring </w:t>
      </w:r>
    </w:p>
    <w:p w:rsidR="00891935" w:rsidRDefault="00891935" w:rsidP="00B05F1C">
      <w:pPr>
        <w:pStyle w:val="Default"/>
        <w:ind w:left="2700"/>
        <w:rPr>
          <w:color w:val="auto"/>
          <w:sz w:val="23"/>
          <w:szCs w:val="23"/>
        </w:rPr>
      </w:pPr>
      <w:r>
        <w:rPr>
          <w:color w:val="auto"/>
          <w:sz w:val="23"/>
          <w:szCs w:val="23"/>
        </w:rPr>
        <w:t>T</w:t>
      </w:r>
      <w:r w:rsidR="002B023F">
        <w:rPr>
          <w:color w:val="auto"/>
          <w:sz w:val="23"/>
          <w:szCs w:val="23"/>
        </w:rPr>
        <w:t>op four written examinations 200</w:t>
      </w:r>
      <w:r>
        <w:rPr>
          <w:color w:val="auto"/>
          <w:sz w:val="23"/>
          <w:szCs w:val="23"/>
        </w:rPr>
        <w:t xml:space="preserve"> </w:t>
      </w:r>
    </w:p>
    <w:p w:rsidR="00891935" w:rsidRDefault="00891935" w:rsidP="00B05F1C">
      <w:pPr>
        <w:pStyle w:val="Default"/>
        <w:ind w:left="2700"/>
        <w:rPr>
          <w:color w:val="auto"/>
          <w:sz w:val="23"/>
          <w:szCs w:val="23"/>
        </w:rPr>
      </w:pPr>
      <w:r>
        <w:rPr>
          <w:color w:val="auto"/>
          <w:sz w:val="23"/>
          <w:szCs w:val="23"/>
        </w:rPr>
        <w:t xml:space="preserve">All individual activities for top four 600 </w:t>
      </w:r>
    </w:p>
    <w:p w:rsidR="00891935" w:rsidRDefault="002B023F" w:rsidP="00B05F1C">
      <w:pPr>
        <w:pStyle w:val="Default"/>
        <w:ind w:left="2700"/>
        <w:rPr>
          <w:color w:val="auto"/>
          <w:sz w:val="23"/>
          <w:szCs w:val="23"/>
        </w:rPr>
      </w:pPr>
      <w:r>
        <w:rPr>
          <w:color w:val="auto"/>
          <w:sz w:val="23"/>
          <w:szCs w:val="23"/>
        </w:rPr>
        <w:t xml:space="preserve">Team activity </w:t>
      </w:r>
      <w:r w:rsidR="004E7BA9">
        <w:rPr>
          <w:color w:val="auto"/>
          <w:sz w:val="23"/>
          <w:szCs w:val="23"/>
        </w:rPr>
        <w:t>100</w:t>
      </w:r>
      <w:r w:rsidR="00891935">
        <w:rPr>
          <w:color w:val="auto"/>
          <w:sz w:val="23"/>
          <w:szCs w:val="23"/>
        </w:rPr>
        <w:t xml:space="preserve"> </w:t>
      </w:r>
    </w:p>
    <w:p w:rsidR="00891935" w:rsidRDefault="00891935" w:rsidP="00B05F1C">
      <w:pPr>
        <w:pStyle w:val="Default"/>
        <w:spacing w:after="240"/>
        <w:ind w:left="2700"/>
        <w:rPr>
          <w:color w:val="auto"/>
          <w:sz w:val="23"/>
          <w:szCs w:val="23"/>
        </w:rPr>
      </w:pPr>
      <w:r>
        <w:rPr>
          <w:b/>
          <w:bCs/>
          <w:i/>
          <w:iCs/>
          <w:color w:val="auto"/>
          <w:sz w:val="23"/>
          <w:szCs w:val="23"/>
        </w:rPr>
        <w:t>Total Poss</w:t>
      </w:r>
      <w:r w:rsidR="004E7BA9">
        <w:rPr>
          <w:b/>
          <w:bCs/>
          <w:i/>
          <w:iCs/>
          <w:color w:val="auto"/>
          <w:sz w:val="23"/>
          <w:szCs w:val="23"/>
        </w:rPr>
        <w:t>ible Team Score (top four) 900</w:t>
      </w:r>
    </w:p>
    <w:p w:rsidR="00891935" w:rsidRDefault="00891935" w:rsidP="0097074B">
      <w:pPr>
        <w:pStyle w:val="Default"/>
        <w:rPr>
          <w:color w:val="auto"/>
          <w:sz w:val="28"/>
          <w:szCs w:val="28"/>
        </w:rPr>
      </w:pPr>
      <w:r>
        <w:rPr>
          <w:b/>
          <w:bCs/>
          <w:color w:val="auto"/>
          <w:sz w:val="28"/>
          <w:szCs w:val="28"/>
        </w:rPr>
        <w:t xml:space="preserve">Tiebreakers: </w:t>
      </w:r>
    </w:p>
    <w:p w:rsidR="00891935" w:rsidRPr="00E14989" w:rsidRDefault="00891935" w:rsidP="004556F5">
      <w:pPr>
        <w:autoSpaceDE w:val="0"/>
        <w:autoSpaceDN w:val="0"/>
        <w:adjustRightInd w:val="0"/>
        <w:spacing w:after="0" w:line="240" w:lineRule="auto"/>
        <w:jc w:val="both"/>
        <w:rPr>
          <w:rFonts w:ascii="Times New Roman" w:hAnsi="Times New Roman" w:cs="Times New Roman"/>
          <w:b/>
          <w:bCs/>
          <w:color w:val="9BBB59" w:themeColor="accent3"/>
          <w:sz w:val="23"/>
          <w:szCs w:val="23"/>
        </w:rPr>
      </w:pPr>
      <w:r w:rsidRPr="00E14989">
        <w:rPr>
          <w:rFonts w:ascii="Times New Roman" w:hAnsi="Times New Roman" w:cs="Times New Roman"/>
          <w:b/>
          <w:bCs/>
          <w:color w:val="9BBB59" w:themeColor="accent3"/>
          <w:sz w:val="23"/>
          <w:szCs w:val="23"/>
        </w:rPr>
        <w:t xml:space="preserve">The </w:t>
      </w:r>
      <w:r w:rsidRPr="00E14989">
        <w:rPr>
          <w:rFonts w:ascii="Times New Roman" w:hAnsi="Times New Roman" w:cs="Times New Roman"/>
          <w:b/>
          <w:bCs/>
          <w:color w:val="9BBB59" w:themeColor="accent3"/>
          <w:sz w:val="23"/>
          <w:szCs w:val="23"/>
          <w:u w:val="single"/>
        </w:rPr>
        <w:t>team activity scores</w:t>
      </w:r>
      <w:r w:rsidRPr="00E14989">
        <w:rPr>
          <w:rFonts w:ascii="Times New Roman" w:hAnsi="Times New Roman" w:cs="Times New Roman"/>
          <w:b/>
          <w:bCs/>
          <w:color w:val="9BBB59" w:themeColor="accent3"/>
          <w:sz w:val="23"/>
          <w:szCs w:val="23"/>
        </w:rPr>
        <w:t xml:space="preserve"> will be used to break a </w:t>
      </w:r>
      <w:r w:rsidRPr="00E14989">
        <w:rPr>
          <w:b/>
          <w:bCs/>
          <w:color w:val="9BBB59" w:themeColor="accent3"/>
          <w:sz w:val="23"/>
          <w:szCs w:val="23"/>
        </w:rPr>
        <w:t xml:space="preserve">score </w:t>
      </w:r>
      <w:r w:rsidRPr="00E14989">
        <w:rPr>
          <w:rFonts w:ascii="Times New Roman" w:hAnsi="Times New Roman" w:cs="Times New Roman"/>
          <w:b/>
          <w:bCs/>
          <w:color w:val="9BBB59" w:themeColor="accent3"/>
          <w:sz w:val="23"/>
          <w:szCs w:val="23"/>
        </w:rPr>
        <w:t>tie associated with the team rankings. If a tie</w:t>
      </w:r>
      <w:r w:rsidRPr="00E14989">
        <w:rPr>
          <w:b/>
          <w:bCs/>
          <w:color w:val="9BBB59" w:themeColor="accent3"/>
          <w:sz w:val="23"/>
          <w:szCs w:val="23"/>
        </w:rPr>
        <w:t xml:space="preserve"> </w:t>
      </w:r>
      <w:r w:rsidRPr="00E14989">
        <w:rPr>
          <w:rFonts w:ascii="Times New Roman" w:hAnsi="Times New Roman" w:cs="Times New Roman"/>
          <w:b/>
          <w:bCs/>
          <w:color w:val="9BBB59" w:themeColor="accent3"/>
          <w:sz w:val="23"/>
          <w:szCs w:val="23"/>
        </w:rPr>
        <w:t xml:space="preserve">still exists, the combined </w:t>
      </w:r>
      <w:r w:rsidRPr="00E14989">
        <w:rPr>
          <w:rFonts w:ascii="Times New Roman" w:hAnsi="Times New Roman" w:cs="Times New Roman"/>
          <w:b/>
          <w:bCs/>
          <w:color w:val="9BBB59" w:themeColor="accent3"/>
          <w:sz w:val="23"/>
          <w:szCs w:val="23"/>
          <w:u w:val="single"/>
        </w:rPr>
        <w:t>written exam scores</w:t>
      </w:r>
      <w:r w:rsidRPr="00E14989">
        <w:rPr>
          <w:rFonts w:ascii="Times New Roman" w:hAnsi="Times New Roman" w:cs="Times New Roman"/>
          <w:b/>
          <w:bCs/>
          <w:color w:val="9BBB59" w:themeColor="accent3"/>
          <w:sz w:val="23"/>
          <w:szCs w:val="23"/>
        </w:rPr>
        <w:t xml:space="preserve"> of the top four team members will be used to</w:t>
      </w:r>
      <w:r w:rsidRPr="00E14989">
        <w:rPr>
          <w:b/>
          <w:bCs/>
          <w:color w:val="9BBB59" w:themeColor="accent3"/>
          <w:sz w:val="23"/>
          <w:szCs w:val="23"/>
        </w:rPr>
        <w:t xml:space="preserve"> </w:t>
      </w:r>
      <w:r w:rsidRPr="00E14989">
        <w:rPr>
          <w:rFonts w:ascii="Times New Roman" w:hAnsi="Times New Roman" w:cs="Times New Roman"/>
          <w:b/>
          <w:bCs/>
          <w:color w:val="9BBB59" w:themeColor="accent3"/>
          <w:sz w:val="23"/>
          <w:szCs w:val="23"/>
        </w:rPr>
        <w:t>break the tie.</w:t>
      </w:r>
      <w:r w:rsidRPr="00E14989">
        <w:rPr>
          <w:rFonts w:ascii="Times New Roman" w:hAnsi="Times New Roman" w:cs="Times New Roman"/>
          <w:color w:val="9BBB59" w:themeColor="accent3"/>
          <w:sz w:val="23"/>
          <w:szCs w:val="23"/>
        </w:rPr>
        <w:t xml:space="preserve"> </w:t>
      </w:r>
      <w:r w:rsidRPr="00E14989">
        <w:rPr>
          <w:rFonts w:ascii="Times New Roman" w:hAnsi="Times New Roman" w:cs="Times New Roman"/>
          <w:b/>
          <w:bCs/>
          <w:color w:val="9BBB59" w:themeColor="accent3"/>
          <w:sz w:val="23"/>
          <w:szCs w:val="23"/>
        </w:rPr>
        <w:t xml:space="preserve">If a tie exists between individuals, the </w:t>
      </w:r>
      <w:r w:rsidRPr="00E14989">
        <w:rPr>
          <w:rFonts w:ascii="Times New Roman" w:hAnsi="Times New Roman" w:cs="Times New Roman"/>
          <w:b/>
          <w:bCs/>
          <w:color w:val="9BBB59" w:themeColor="accent3"/>
          <w:sz w:val="23"/>
          <w:szCs w:val="23"/>
          <w:u w:val="single"/>
        </w:rPr>
        <w:t xml:space="preserve">combined highest problem solving/skill scores </w:t>
      </w:r>
      <w:r w:rsidRPr="00E14989">
        <w:rPr>
          <w:rFonts w:ascii="Times New Roman" w:hAnsi="Times New Roman" w:cs="Times New Roman"/>
          <w:b/>
          <w:bCs/>
          <w:color w:val="9BBB59" w:themeColor="accent3"/>
          <w:sz w:val="23"/>
          <w:szCs w:val="23"/>
          <w:u w:val="single"/>
        </w:rPr>
        <w:lastRenderedPageBreak/>
        <w:t>will break the tie</w:t>
      </w:r>
      <w:r w:rsidRPr="00E14989">
        <w:rPr>
          <w:rFonts w:ascii="Times New Roman" w:hAnsi="Times New Roman" w:cs="Times New Roman"/>
          <w:b/>
          <w:bCs/>
          <w:color w:val="9BBB59" w:themeColor="accent3"/>
          <w:sz w:val="23"/>
          <w:szCs w:val="23"/>
        </w:rPr>
        <w:t xml:space="preserve">(s). If still tied, the </w:t>
      </w:r>
      <w:r w:rsidRPr="00E14989">
        <w:rPr>
          <w:rFonts w:ascii="Times New Roman" w:hAnsi="Times New Roman" w:cs="Times New Roman"/>
          <w:b/>
          <w:bCs/>
          <w:color w:val="9BBB59" w:themeColor="accent3"/>
          <w:sz w:val="23"/>
          <w:szCs w:val="23"/>
          <w:u w:val="single"/>
        </w:rPr>
        <w:t>highest written examination score</w:t>
      </w:r>
      <w:r w:rsidRPr="00E14989">
        <w:rPr>
          <w:rFonts w:ascii="Times New Roman" w:hAnsi="Times New Roman" w:cs="Times New Roman"/>
          <w:b/>
          <w:bCs/>
          <w:color w:val="9BBB59" w:themeColor="accent3"/>
          <w:sz w:val="23"/>
          <w:szCs w:val="23"/>
        </w:rPr>
        <w:t xml:space="preserve"> will be used to break the tie.</w:t>
      </w:r>
    </w:p>
    <w:p w:rsidR="00891935" w:rsidRDefault="00891935" w:rsidP="0097074B">
      <w:pPr>
        <w:pStyle w:val="Default"/>
        <w:rPr>
          <w:color w:val="auto"/>
          <w:sz w:val="28"/>
          <w:szCs w:val="28"/>
        </w:rPr>
      </w:pPr>
      <w:r>
        <w:rPr>
          <w:b/>
          <w:bCs/>
          <w:color w:val="auto"/>
          <w:sz w:val="28"/>
          <w:szCs w:val="28"/>
        </w:rPr>
        <w:t xml:space="preserve">Awards: </w:t>
      </w:r>
    </w:p>
    <w:p w:rsidR="00891935" w:rsidRDefault="00891935" w:rsidP="0097074B">
      <w:pPr>
        <w:pStyle w:val="Default"/>
        <w:spacing w:after="240"/>
        <w:jc w:val="both"/>
        <w:rPr>
          <w:color w:val="auto"/>
          <w:sz w:val="23"/>
          <w:szCs w:val="23"/>
        </w:rPr>
      </w:pPr>
      <w:r>
        <w:rPr>
          <w:color w:val="auto"/>
          <w:sz w:val="23"/>
          <w:szCs w:val="23"/>
        </w:rPr>
        <w:t>Awards will be presented at an awards ceremony.</w:t>
      </w:r>
      <w:r w:rsidR="003A3C49">
        <w:rPr>
          <w:color w:val="auto"/>
          <w:sz w:val="23"/>
          <w:szCs w:val="23"/>
        </w:rPr>
        <w:t xml:space="preserve"> </w:t>
      </w:r>
      <w:r>
        <w:rPr>
          <w:color w:val="auto"/>
          <w:sz w:val="23"/>
          <w:szCs w:val="23"/>
        </w:rPr>
        <w:t xml:space="preserve"> Awards are presented to teams as well as individuals based upon their rankings.  </w:t>
      </w:r>
    </w:p>
    <w:p w:rsidR="00891935" w:rsidRDefault="002B023F" w:rsidP="004556F5">
      <w:pPr>
        <w:pStyle w:val="Default"/>
        <w:jc w:val="both"/>
        <w:rPr>
          <w:color w:val="auto"/>
          <w:sz w:val="23"/>
          <w:szCs w:val="23"/>
        </w:rPr>
      </w:pPr>
      <w:r>
        <w:rPr>
          <w:b/>
          <w:bCs/>
          <w:color w:val="auto"/>
          <w:sz w:val="28"/>
          <w:szCs w:val="28"/>
        </w:rPr>
        <w:t>2017</w:t>
      </w:r>
      <w:r w:rsidR="00891935" w:rsidRPr="00411D47">
        <w:rPr>
          <w:b/>
          <w:bCs/>
          <w:color w:val="auto"/>
          <w:sz w:val="28"/>
          <w:szCs w:val="28"/>
        </w:rPr>
        <w:t xml:space="preserve"> Written Examination: </w:t>
      </w:r>
      <w:r w:rsidR="00891935" w:rsidRPr="00411D47">
        <w:rPr>
          <w:color w:val="auto"/>
          <w:sz w:val="23"/>
          <w:szCs w:val="23"/>
        </w:rPr>
        <w:t xml:space="preserve">Each student completes an examination that consists of </w:t>
      </w:r>
      <w:r>
        <w:rPr>
          <w:color w:val="auto"/>
          <w:sz w:val="23"/>
          <w:szCs w:val="23"/>
        </w:rPr>
        <w:t>25</w:t>
      </w:r>
      <w:r w:rsidR="00891935" w:rsidRPr="00411D47">
        <w:rPr>
          <w:color w:val="auto"/>
          <w:sz w:val="23"/>
          <w:szCs w:val="23"/>
        </w:rPr>
        <w:t xml:space="preserve"> multiple-choice questions. There are </w:t>
      </w:r>
      <w:r>
        <w:rPr>
          <w:color w:val="auto"/>
          <w:sz w:val="23"/>
          <w:szCs w:val="23"/>
        </w:rPr>
        <w:t>5</w:t>
      </w:r>
      <w:r w:rsidR="00891935" w:rsidRPr="00411D47">
        <w:rPr>
          <w:color w:val="auto"/>
          <w:sz w:val="23"/>
          <w:szCs w:val="23"/>
        </w:rPr>
        <w:t xml:space="preserve"> questions from each of the five agricultural technology and mechanical sy</w:t>
      </w:r>
      <w:r w:rsidR="008106D8">
        <w:rPr>
          <w:color w:val="auto"/>
          <w:sz w:val="23"/>
          <w:szCs w:val="23"/>
        </w:rPr>
        <w:t>stem areas.</w:t>
      </w:r>
      <w:r w:rsidR="00925483">
        <w:rPr>
          <w:color w:val="auto"/>
          <w:sz w:val="23"/>
          <w:szCs w:val="23"/>
        </w:rPr>
        <w:t xml:space="preserve">  If you look at a National Contest Written Exam, you will see that at the end of each area there are 5 problem solving questions.  This is where the 25 questions will be developed.  They will be similar problems, but the data will be changed.</w:t>
      </w:r>
      <w:r w:rsidR="008106D8">
        <w:rPr>
          <w:color w:val="auto"/>
          <w:sz w:val="23"/>
          <w:szCs w:val="23"/>
        </w:rPr>
        <w:t xml:space="preserve"> Students will have </w:t>
      </w:r>
      <w:r w:rsidR="008106D8" w:rsidRPr="008106D8">
        <w:rPr>
          <w:color w:val="auto"/>
          <w:sz w:val="23"/>
          <w:szCs w:val="23"/>
          <w:highlight w:val="yellow"/>
        </w:rPr>
        <w:t>5</w:t>
      </w:r>
      <w:r w:rsidR="00891935" w:rsidRPr="008106D8">
        <w:rPr>
          <w:color w:val="auto"/>
          <w:sz w:val="23"/>
          <w:szCs w:val="23"/>
          <w:highlight w:val="yellow"/>
        </w:rPr>
        <w:t>0 minutes</w:t>
      </w:r>
      <w:r w:rsidR="00891935" w:rsidRPr="008106D8">
        <w:rPr>
          <w:color w:val="auto"/>
          <w:sz w:val="23"/>
          <w:szCs w:val="23"/>
        </w:rPr>
        <w:t xml:space="preserve"> </w:t>
      </w:r>
      <w:r w:rsidR="00891935" w:rsidRPr="00411D47">
        <w:rPr>
          <w:color w:val="auto"/>
          <w:sz w:val="23"/>
          <w:szCs w:val="23"/>
        </w:rPr>
        <w:t xml:space="preserve">to complete this portion of the career development event. Team members will not be allowed to sit together. </w:t>
      </w:r>
      <w:r w:rsidR="0001604A" w:rsidRPr="0001604A">
        <w:rPr>
          <w:color w:val="FF0000"/>
          <w:sz w:val="23"/>
          <w:szCs w:val="23"/>
        </w:rPr>
        <w:t>(Note):  The Written Exam will be worth 50 points instead of 100 points as in years past.  This was one of the decisions made at the State Conference last summer.</w:t>
      </w:r>
    </w:p>
    <w:p w:rsidR="00891935" w:rsidRDefault="00891935" w:rsidP="004556F5">
      <w:pPr>
        <w:pStyle w:val="Default"/>
        <w:jc w:val="both"/>
        <w:rPr>
          <w:color w:val="auto"/>
          <w:sz w:val="23"/>
          <w:szCs w:val="23"/>
        </w:rPr>
      </w:pPr>
    </w:p>
    <w:p w:rsidR="00891935" w:rsidRDefault="00891935" w:rsidP="004B0C68">
      <w:pPr>
        <w:pStyle w:val="Default"/>
        <w:jc w:val="both"/>
        <w:rPr>
          <w:color w:val="auto"/>
          <w:sz w:val="23"/>
          <w:szCs w:val="23"/>
        </w:rPr>
      </w:pPr>
      <w:r w:rsidRPr="00411D47">
        <w:rPr>
          <w:color w:val="auto"/>
          <w:sz w:val="23"/>
          <w:szCs w:val="23"/>
        </w:rPr>
        <w:t>Test</w:t>
      </w:r>
      <w:r>
        <w:rPr>
          <w:color w:val="auto"/>
          <w:sz w:val="23"/>
          <w:szCs w:val="23"/>
        </w:rPr>
        <w:t xml:space="preserve"> questions are pull</w:t>
      </w:r>
      <w:r w:rsidR="002B023F">
        <w:rPr>
          <w:color w:val="auto"/>
          <w:sz w:val="23"/>
          <w:szCs w:val="23"/>
        </w:rPr>
        <w:t>ed from National tests from 2010 - 2015</w:t>
      </w:r>
      <w:r>
        <w:rPr>
          <w:color w:val="auto"/>
          <w:sz w:val="23"/>
          <w:szCs w:val="23"/>
        </w:rPr>
        <w:t xml:space="preserve">. </w:t>
      </w:r>
    </w:p>
    <w:p w:rsidR="004B0C68" w:rsidRPr="004B0C68" w:rsidRDefault="004B0C68" w:rsidP="004B0C68">
      <w:pPr>
        <w:pStyle w:val="Default"/>
        <w:jc w:val="both"/>
        <w:rPr>
          <w:color w:val="auto"/>
          <w:sz w:val="23"/>
          <w:szCs w:val="23"/>
        </w:rPr>
      </w:pPr>
    </w:p>
    <w:p w:rsidR="00891935" w:rsidRPr="004556F5" w:rsidRDefault="00891935" w:rsidP="0097074B">
      <w:pPr>
        <w:pStyle w:val="Default"/>
        <w:spacing w:after="240"/>
        <w:jc w:val="both"/>
        <w:rPr>
          <w:rFonts w:ascii="Cambria" w:hAnsi="Cambria" w:cs="Cambria"/>
          <w:color w:val="7030A0"/>
          <w:sz w:val="32"/>
          <w:szCs w:val="32"/>
        </w:rPr>
      </w:pPr>
      <w:r w:rsidRPr="004556F5">
        <w:rPr>
          <w:rFonts w:ascii="Cambria" w:hAnsi="Cambria" w:cs="Cambria"/>
          <w:b/>
          <w:bCs/>
          <w:color w:val="7030A0"/>
          <w:sz w:val="32"/>
          <w:szCs w:val="32"/>
        </w:rPr>
        <w:t xml:space="preserve">Individual Activities: </w:t>
      </w:r>
    </w:p>
    <w:p w:rsidR="00891935" w:rsidRDefault="00891935" w:rsidP="0097074B">
      <w:pPr>
        <w:pStyle w:val="Default"/>
        <w:rPr>
          <w:color w:val="auto"/>
          <w:sz w:val="23"/>
          <w:szCs w:val="23"/>
        </w:rPr>
      </w:pPr>
      <w:r>
        <w:rPr>
          <w:b/>
          <w:bCs/>
          <w:color w:val="auto"/>
          <w:sz w:val="23"/>
          <w:szCs w:val="23"/>
        </w:rPr>
        <w:t xml:space="preserve">Individual problem solving and skill development activities </w:t>
      </w:r>
    </w:p>
    <w:p w:rsidR="00891935" w:rsidRDefault="00891935" w:rsidP="0097074B">
      <w:pPr>
        <w:pStyle w:val="Default"/>
        <w:spacing w:after="240"/>
        <w:jc w:val="both"/>
        <w:rPr>
          <w:color w:val="auto"/>
          <w:sz w:val="23"/>
          <w:szCs w:val="23"/>
        </w:rPr>
      </w:pPr>
      <w:r>
        <w:rPr>
          <w:color w:val="auto"/>
          <w:sz w:val="23"/>
          <w:szCs w:val="23"/>
        </w:rPr>
        <w:t xml:space="preserve">Each student is individually evaluated in each of the five system areas. </w:t>
      </w:r>
      <w:r w:rsidRPr="008E1108">
        <w:rPr>
          <w:color w:val="auto"/>
          <w:sz w:val="23"/>
          <w:szCs w:val="23"/>
        </w:rPr>
        <w:t>Each</w:t>
      </w:r>
      <w:r>
        <w:rPr>
          <w:color w:val="auto"/>
          <w:sz w:val="23"/>
          <w:szCs w:val="23"/>
        </w:rPr>
        <w:t xml:space="preserve"> student is allowed </w:t>
      </w:r>
      <w:r w:rsidRPr="008106D8">
        <w:rPr>
          <w:color w:val="auto"/>
          <w:sz w:val="23"/>
          <w:szCs w:val="23"/>
          <w:highlight w:val="yellow"/>
        </w:rPr>
        <w:t>25 minutes</w:t>
      </w:r>
      <w:r>
        <w:rPr>
          <w:color w:val="auto"/>
          <w:sz w:val="23"/>
          <w:szCs w:val="23"/>
        </w:rPr>
        <w:t xml:space="preserve"> to complete each of the five activities. </w:t>
      </w:r>
    </w:p>
    <w:p w:rsidR="00891935" w:rsidRDefault="002B023F" w:rsidP="0097074B">
      <w:pPr>
        <w:pStyle w:val="Default"/>
        <w:jc w:val="center"/>
        <w:rPr>
          <w:b/>
          <w:bCs/>
          <w:color w:val="948A54"/>
          <w:sz w:val="28"/>
          <w:szCs w:val="28"/>
        </w:rPr>
      </w:pPr>
      <w:r>
        <w:rPr>
          <w:b/>
          <w:bCs/>
          <w:color w:val="948A54"/>
          <w:sz w:val="28"/>
          <w:szCs w:val="28"/>
        </w:rPr>
        <w:t>2017</w:t>
      </w:r>
      <w:r w:rsidR="00891935" w:rsidRPr="004556F5">
        <w:rPr>
          <w:b/>
          <w:bCs/>
          <w:color w:val="948A54"/>
          <w:sz w:val="28"/>
          <w:szCs w:val="28"/>
        </w:rPr>
        <w:t xml:space="preserve"> Structural Systems Activities</w:t>
      </w:r>
    </w:p>
    <w:p w:rsidR="00E14989" w:rsidRPr="004556F5" w:rsidRDefault="00E14989" w:rsidP="0097074B">
      <w:pPr>
        <w:pStyle w:val="Default"/>
        <w:jc w:val="center"/>
        <w:rPr>
          <w:color w:val="948A54"/>
          <w:sz w:val="28"/>
          <w:szCs w:val="28"/>
        </w:rPr>
      </w:pPr>
    </w:p>
    <w:p w:rsidR="00891935" w:rsidRDefault="00891935" w:rsidP="0097074B">
      <w:pPr>
        <w:pStyle w:val="Default"/>
        <w:spacing w:after="240"/>
        <w:jc w:val="both"/>
        <w:rPr>
          <w:color w:val="auto"/>
          <w:sz w:val="23"/>
          <w:szCs w:val="23"/>
        </w:rPr>
      </w:pPr>
      <w:r>
        <w:rPr>
          <w:color w:val="auto"/>
          <w:sz w:val="23"/>
          <w:szCs w:val="23"/>
        </w:rPr>
        <w:t xml:space="preserve">All students </w:t>
      </w:r>
      <w:r w:rsidRPr="00CE1C32">
        <w:rPr>
          <w:color w:val="auto"/>
          <w:sz w:val="23"/>
          <w:szCs w:val="23"/>
          <w:u w:val="single"/>
        </w:rPr>
        <w:t>must wear safety glasses during the skill activities</w:t>
      </w:r>
      <w:r>
        <w:rPr>
          <w:color w:val="auto"/>
          <w:sz w:val="23"/>
          <w:szCs w:val="23"/>
        </w:rPr>
        <w:t xml:space="preserve">. To enter the CDE area, </w:t>
      </w:r>
      <w:r w:rsidRPr="00CE1C32">
        <w:rPr>
          <w:color w:val="auto"/>
          <w:sz w:val="23"/>
          <w:szCs w:val="23"/>
          <w:u w:val="single"/>
        </w:rPr>
        <w:t>students must have safety glasses, welding helmets, shields, and gloves in their possession</w:t>
      </w:r>
      <w:r>
        <w:rPr>
          <w:color w:val="auto"/>
          <w:sz w:val="23"/>
          <w:szCs w:val="23"/>
        </w:rPr>
        <w:t xml:space="preserve">. Students must wear </w:t>
      </w:r>
      <w:r w:rsidRPr="00CE1C32">
        <w:rPr>
          <w:color w:val="auto"/>
          <w:sz w:val="23"/>
          <w:szCs w:val="23"/>
          <w:u w:val="single"/>
        </w:rPr>
        <w:t>clothing and footwear appropriate for metal working</w:t>
      </w:r>
      <w:r>
        <w:rPr>
          <w:color w:val="auto"/>
          <w:sz w:val="23"/>
          <w:szCs w:val="23"/>
        </w:rPr>
        <w:t xml:space="preserve">. Any hearing protective equipment required will be provided. </w:t>
      </w:r>
    </w:p>
    <w:p w:rsidR="00891935" w:rsidRDefault="00891935" w:rsidP="0097074B">
      <w:pPr>
        <w:pStyle w:val="Default"/>
        <w:spacing w:after="240"/>
        <w:jc w:val="both"/>
        <w:rPr>
          <w:color w:val="auto"/>
          <w:sz w:val="23"/>
          <w:szCs w:val="23"/>
        </w:rPr>
      </w:pPr>
      <w:r w:rsidRPr="00357B97">
        <w:rPr>
          <w:b/>
          <w:bCs/>
          <w:color w:val="auto"/>
          <w:sz w:val="23"/>
          <w:szCs w:val="23"/>
        </w:rPr>
        <w:t xml:space="preserve">The Structural Systems Skill activity: </w:t>
      </w:r>
      <w:r w:rsidRPr="00FB37D5">
        <w:rPr>
          <w:b/>
          <w:color w:val="FF0000"/>
          <w:sz w:val="23"/>
          <w:szCs w:val="23"/>
        </w:rPr>
        <w:t>This year contestants will be required to read and interpret a working drawing, weld a joint using 6010 &amp; 7018 electrodes in the flat</w:t>
      </w:r>
      <w:r w:rsidR="004B0C68" w:rsidRPr="00FB37D5">
        <w:rPr>
          <w:b/>
          <w:color w:val="FF0000"/>
          <w:sz w:val="23"/>
          <w:szCs w:val="23"/>
        </w:rPr>
        <w:t>,</w:t>
      </w:r>
      <w:r w:rsidRPr="00FB37D5">
        <w:rPr>
          <w:b/>
          <w:color w:val="FF0000"/>
          <w:sz w:val="23"/>
          <w:szCs w:val="23"/>
        </w:rPr>
        <w:t xml:space="preserve"> horizontal or vertical position</w:t>
      </w:r>
      <w:r w:rsidR="004B0C68" w:rsidRPr="00FB37D5">
        <w:rPr>
          <w:b/>
          <w:color w:val="FF0000"/>
          <w:sz w:val="23"/>
          <w:szCs w:val="23"/>
        </w:rPr>
        <w:t>.</w:t>
      </w:r>
      <w:r w:rsidRPr="00FB37D5">
        <w:rPr>
          <w:color w:val="FF0000"/>
          <w:sz w:val="23"/>
          <w:szCs w:val="23"/>
        </w:rPr>
        <w:t xml:space="preserve"> </w:t>
      </w:r>
    </w:p>
    <w:p w:rsidR="00891935" w:rsidRDefault="00891935" w:rsidP="0097074B">
      <w:pPr>
        <w:pStyle w:val="Default"/>
        <w:rPr>
          <w:color w:val="auto"/>
          <w:sz w:val="23"/>
          <w:szCs w:val="23"/>
        </w:rPr>
      </w:pPr>
    </w:p>
    <w:p w:rsidR="00891935" w:rsidRDefault="002B023F" w:rsidP="0097074B">
      <w:pPr>
        <w:pStyle w:val="Default"/>
        <w:jc w:val="center"/>
        <w:rPr>
          <w:b/>
          <w:bCs/>
          <w:color w:val="948A54"/>
          <w:sz w:val="28"/>
          <w:szCs w:val="28"/>
        </w:rPr>
      </w:pPr>
      <w:r>
        <w:rPr>
          <w:b/>
          <w:bCs/>
          <w:color w:val="948A54"/>
          <w:sz w:val="28"/>
          <w:szCs w:val="28"/>
        </w:rPr>
        <w:t>2017</w:t>
      </w:r>
      <w:r w:rsidR="00891935" w:rsidRPr="004556F5">
        <w:rPr>
          <w:b/>
          <w:bCs/>
          <w:color w:val="948A54"/>
          <w:sz w:val="28"/>
          <w:szCs w:val="28"/>
        </w:rPr>
        <w:t xml:space="preserve"> Machine &amp; Equipment Systems Activities</w:t>
      </w:r>
    </w:p>
    <w:p w:rsidR="00E14989" w:rsidRPr="004556F5" w:rsidRDefault="00E14989" w:rsidP="0097074B">
      <w:pPr>
        <w:pStyle w:val="Default"/>
        <w:jc w:val="center"/>
        <w:rPr>
          <w:color w:val="948A54"/>
          <w:sz w:val="28"/>
          <w:szCs w:val="28"/>
        </w:rPr>
      </w:pPr>
    </w:p>
    <w:p w:rsidR="00891935" w:rsidRDefault="00891935" w:rsidP="0097074B">
      <w:pPr>
        <w:pStyle w:val="Default"/>
        <w:spacing w:after="240"/>
        <w:rPr>
          <w:color w:val="auto"/>
          <w:sz w:val="23"/>
          <w:szCs w:val="23"/>
        </w:rPr>
      </w:pPr>
      <w:r>
        <w:rPr>
          <w:color w:val="auto"/>
          <w:sz w:val="23"/>
          <w:szCs w:val="23"/>
        </w:rPr>
        <w:t xml:space="preserve">All </w:t>
      </w:r>
      <w:r w:rsidRPr="00CE1C32">
        <w:rPr>
          <w:color w:val="auto"/>
          <w:sz w:val="23"/>
          <w:szCs w:val="23"/>
          <w:u w:val="single"/>
        </w:rPr>
        <w:t>students must wear safety glasses during the skill activities</w:t>
      </w:r>
      <w:r>
        <w:rPr>
          <w:color w:val="auto"/>
          <w:sz w:val="23"/>
          <w:szCs w:val="23"/>
        </w:rPr>
        <w:t xml:space="preserve">. To enter the CDE area, </w:t>
      </w:r>
      <w:r w:rsidRPr="00CE1C32">
        <w:rPr>
          <w:color w:val="auto"/>
          <w:sz w:val="23"/>
          <w:szCs w:val="23"/>
          <w:u w:val="single"/>
        </w:rPr>
        <w:t>students must have safety glasses in their possession</w:t>
      </w:r>
      <w:r>
        <w:rPr>
          <w:color w:val="auto"/>
          <w:sz w:val="23"/>
          <w:szCs w:val="23"/>
        </w:rPr>
        <w:t xml:space="preserve">. </w:t>
      </w:r>
    </w:p>
    <w:p w:rsidR="00357B97" w:rsidRDefault="00891935" w:rsidP="004B0C68">
      <w:pPr>
        <w:pStyle w:val="Default"/>
        <w:spacing w:after="240"/>
        <w:rPr>
          <w:b/>
          <w:bCs/>
          <w:color w:val="FF0000"/>
          <w:sz w:val="23"/>
          <w:szCs w:val="23"/>
        </w:rPr>
      </w:pPr>
      <w:r>
        <w:rPr>
          <w:b/>
          <w:bCs/>
          <w:color w:val="auto"/>
          <w:sz w:val="23"/>
          <w:szCs w:val="23"/>
        </w:rPr>
        <w:t xml:space="preserve">The Machine &amp; Equipment Systems Skill activity: </w:t>
      </w:r>
      <w:r w:rsidR="004B0C68" w:rsidRPr="004B0C68">
        <w:rPr>
          <w:b/>
          <w:bCs/>
          <w:color w:val="FF0000"/>
          <w:sz w:val="23"/>
          <w:szCs w:val="23"/>
        </w:rPr>
        <w:t xml:space="preserve">The machinery used in the contest this </w:t>
      </w:r>
      <w:r w:rsidR="00474F9F">
        <w:rPr>
          <w:b/>
          <w:bCs/>
          <w:color w:val="FF0000"/>
          <w:sz w:val="23"/>
          <w:szCs w:val="23"/>
        </w:rPr>
        <w:t xml:space="preserve">year will be </w:t>
      </w:r>
      <w:r w:rsidR="002B023F">
        <w:rPr>
          <w:b/>
          <w:bCs/>
          <w:color w:val="FF0000"/>
          <w:sz w:val="23"/>
          <w:szCs w:val="23"/>
        </w:rPr>
        <w:t xml:space="preserve">Forklifts </w:t>
      </w:r>
      <w:r w:rsidR="004B0C68" w:rsidRPr="004B0C68">
        <w:rPr>
          <w:b/>
          <w:bCs/>
          <w:color w:val="FF0000"/>
          <w:sz w:val="23"/>
          <w:szCs w:val="23"/>
        </w:rPr>
        <w:t xml:space="preserve">and students will need </w:t>
      </w:r>
      <w:r w:rsidR="00A577DE">
        <w:rPr>
          <w:b/>
          <w:bCs/>
          <w:color w:val="4F81BD" w:themeColor="accent1"/>
          <w:sz w:val="23"/>
          <w:szCs w:val="23"/>
        </w:rPr>
        <w:t>to perform</w:t>
      </w:r>
      <w:r w:rsidR="002B023F">
        <w:rPr>
          <w:b/>
          <w:bCs/>
          <w:color w:val="4F81BD" w:themeColor="accent1"/>
          <w:sz w:val="23"/>
          <w:szCs w:val="23"/>
        </w:rPr>
        <w:t xml:space="preserve"> skill associated with forklifts.  These could include operation, diagnostic testing, hydraulics, operating manual interpretation.</w:t>
      </w:r>
      <w:r w:rsidR="004B0C68" w:rsidRPr="004B0C68">
        <w:rPr>
          <w:b/>
          <w:bCs/>
          <w:color w:val="FF0000"/>
          <w:sz w:val="23"/>
          <w:szCs w:val="23"/>
        </w:rPr>
        <w:t xml:space="preserve">  Identification of parts of </w:t>
      </w:r>
      <w:r w:rsidR="002B023F">
        <w:rPr>
          <w:b/>
          <w:bCs/>
          <w:color w:val="FF0000"/>
          <w:sz w:val="23"/>
          <w:szCs w:val="23"/>
        </w:rPr>
        <w:t>forklift</w:t>
      </w:r>
      <w:r w:rsidR="00474F9F">
        <w:rPr>
          <w:b/>
          <w:bCs/>
          <w:color w:val="FF0000"/>
          <w:sz w:val="23"/>
          <w:szCs w:val="23"/>
        </w:rPr>
        <w:t xml:space="preserve"> </w:t>
      </w:r>
      <w:r w:rsidR="004B0C68" w:rsidRPr="004B0C68">
        <w:rPr>
          <w:b/>
          <w:bCs/>
          <w:color w:val="FF0000"/>
          <w:sz w:val="23"/>
          <w:szCs w:val="23"/>
        </w:rPr>
        <w:t>may also be on the contest.</w:t>
      </w:r>
    </w:p>
    <w:p w:rsidR="00925483" w:rsidRDefault="00925483" w:rsidP="004B0C68">
      <w:pPr>
        <w:pStyle w:val="Default"/>
        <w:spacing w:after="240"/>
        <w:rPr>
          <w:b/>
          <w:bCs/>
          <w:color w:val="FF0000"/>
          <w:sz w:val="23"/>
          <w:szCs w:val="23"/>
        </w:rPr>
      </w:pPr>
    </w:p>
    <w:p w:rsidR="00925483" w:rsidRDefault="00925483" w:rsidP="004B0C68">
      <w:pPr>
        <w:pStyle w:val="Default"/>
        <w:spacing w:after="240"/>
        <w:rPr>
          <w:color w:val="auto"/>
          <w:sz w:val="23"/>
          <w:szCs w:val="23"/>
        </w:rPr>
      </w:pPr>
    </w:p>
    <w:p w:rsidR="00891935" w:rsidRPr="004556F5" w:rsidRDefault="002B023F" w:rsidP="00985681">
      <w:pPr>
        <w:pStyle w:val="Default"/>
        <w:jc w:val="center"/>
        <w:rPr>
          <w:color w:val="948A54"/>
          <w:sz w:val="28"/>
          <w:szCs w:val="28"/>
        </w:rPr>
      </w:pPr>
      <w:r>
        <w:rPr>
          <w:b/>
          <w:bCs/>
          <w:color w:val="948A54"/>
          <w:sz w:val="28"/>
          <w:szCs w:val="28"/>
        </w:rPr>
        <w:t xml:space="preserve">2017 Construction </w:t>
      </w:r>
      <w:r w:rsidR="00891935" w:rsidRPr="004556F5">
        <w:rPr>
          <w:b/>
          <w:bCs/>
          <w:color w:val="948A54"/>
          <w:sz w:val="28"/>
          <w:szCs w:val="28"/>
        </w:rPr>
        <w:t>Systems Skills</w:t>
      </w:r>
    </w:p>
    <w:p w:rsidR="00891935" w:rsidRDefault="00891935" w:rsidP="00411D47">
      <w:pPr>
        <w:pStyle w:val="Default"/>
        <w:rPr>
          <w:b/>
          <w:bCs/>
          <w:color w:val="auto"/>
          <w:sz w:val="23"/>
          <w:szCs w:val="23"/>
        </w:rPr>
      </w:pPr>
    </w:p>
    <w:p w:rsidR="00891935" w:rsidRPr="00A577DE" w:rsidRDefault="00891935" w:rsidP="00411D47">
      <w:pPr>
        <w:pStyle w:val="Default"/>
        <w:rPr>
          <w:color w:val="4F81BD" w:themeColor="accent1"/>
          <w:sz w:val="23"/>
          <w:szCs w:val="23"/>
        </w:rPr>
      </w:pPr>
      <w:r>
        <w:rPr>
          <w:b/>
          <w:bCs/>
          <w:color w:val="auto"/>
          <w:sz w:val="23"/>
          <w:szCs w:val="23"/>
        </w:rPr>
        <w:t xml:space="preserve">The </w:t>
      </w:r>
      <w:r w:rsidR="002B023F">
        <w:rPr>
          <w:b/>
          <w:bCs/>
          <w:color w:val="auto"/>
          <w:sz w:val="23"/>
          <w:szCs w:val="23"/>
        </w:rPr>
        <w:t>Construction</w:t>
      </w:r>
      <w:r>
        <w:rPr>
          <w:b/>
          <w:bCs/>
          <w:color w:val="auto"/>
          <w:sz w:val="23"/>
          <w:szCs w:val="23"/>
        </w:rPr>
        <w:t xml:space="preserve"> Systems Skill activity:</w:t>
      </w:r>
      <w:r w:rsidR="002B023F">
        <w:rPr>
          <w:b/>
          <w:bCs/>
          <w:color w:val="auto"/>
          <w:sz w:val="23"/>
          <w:szCs w:val="23"/>
        </w:rPr>
        <w:t xml:space="preserve">  </w:t>
      </w:r>
      <w:r w:rsidR="002B023F" w:rsidRPr="00925483">
        <w:rPr>
          <w:b/>
          <w:bCs/>
          <w:color w:val="FF0000"/>
          <w:sz w:val="23"/>
          <w:szCs w:val="23"/>
        </w:rPr>
        <w:t xml:space="preserve">This year’s contest will center on building construction.  It could include wood building construction, concrete, </w:t>
      </w:r>
      <w:r w:rsidR="00925483" w:rsidRPr="00925483">
        <w:rPr>
          <w:b/>
          <w:bCs/>
          <w:color w:val="FF0000"/>
          <w:sz w:val="23"/>
          <w:szCs w:val="23"/>
        </w:rPr>
        <w:t xml:space="preserve">building materials, bill of materials, etc.  </w:t>
      </w:r>
    </w:p>
    <w:p w:rsidR="00891935" w:rsidRDefault="00891935" w:rsidP="00411D47">
      <w:pPr>
        <w:pStyle w:val="Default"/>
        <w:rPr>
          <w:color w:val="auto"/>
          <w:sz w:val="23"/>
          <w:szCs w:val="23"/>
        </w:rPr>
      </w:pPr>
    </w:p>
    <w:p w:rsidR="004B0C68" w:rsidRDefault="004B0C68" w:rsidP="00411D47">
      <w:pPr>
        <w:pStyle w:val="Default"/>
        <w:rPr>
          <w:color w:val="auto"/>
          <w:sz w:val="23"/>
          <w:szCs w:val="23"/>
        </w:rPr>
      </w:pPr>
    </w:p>
    <w:p w:rsidR="00891935" w:rsidRDefault="00925483" w:rsidP="0097074B">
      <w:pPr>
        <w:pStyle w:val="Default"/>
        <w:jc w:val="center"/>
        <w:rPr>
          <w:b/>
          <w:bCs/>
          <w:color w:val="948A54"/>
          <w:sz w:val="28"/>
          <w:szCs w:val="28"/>
        </w:rPr>
      </w:pPr>
      <w:r>
        <w:rPr>
          <w:b/>
          <w:bCs/>
          <w:color w:val="948A54"/>
          <w:sz w:val="28"/>
          <w:szCs w:val="28"/>
        </w:rPr>
        <w:t>2017</w:t>
      </w:r>
      <w:r w:rsidR="00891935" w:rsidRPr="004556F5">
        <w:rPr>
          <w:b/>
          <w:bCs/>
          <w:color w:val="948A54"/>
          <w:sz w:val="28"/>
          <w:szCs w:val="28"/>
        </w:rPr>
        <w:t xml:space="preserve"> Electrical Systems Skill Activity</w:t>
      </w:r>
    </w:p>
    <w:p w:rsidR="00E14989" w:rsidRPr="004556F5" w:rsidRDefault="00E14989" w:rsidP="0097074B">
      <w:pPr>
        <w:pStyle w:val="Default"/>
        <w:jc w:val="center"/>
        <w:rPr>
          <w:color w:val="948A54"/>
          <w:sz w:val="28"/>
          <w:szCs w:val="28"/>
        </w:rPr>
      </w:pPr>
    </w:p>
    <w:p w:rsidR="00891935" w:rsidRDefault="00891935" w:rsidP="0097074B">
      <w:pPr>
        <w:pStyle w:val="Default"/>
        <w:spacing w:after="240"/>
        <w:jc w:val="both"/>
        <w:rPr>
          <w:color w:val="auto"/>
          <w:sz w:val="23"/>
          <w:szCs w:val="23"/>
        </w:rPr>
      </w:pPr>
      <w:r>
        <w:rPr>
          <w:color w:val="auto"/>
          <w:sz w:val="23"/>
          <w:szCs w:val="23"/>
        </w:rPr>
        <w:t xml:space="preserve">No palm pilot (PDA) or cell phone devices will be allowed </w:t>
      </w:r>
      <w:r w:rsidR="00165F71">
        <w:rPr>
          <w:color w:val="auto"/>
          <w:sz w:val="23"/>
          <w:szCs w:val="23"/>
        </w:rPr>
        <w:t>in the contest area. Electric motors</w:t>
      </w:r>
      <w:r w:rsidR="00925483">
        <w:rPr>
          <w:color w:val="auto"/>
          <w:sz w:val="23"/>
          <w:szCs w:val="23"/>
        </w:rPr>
        <w:t xml:space="preserve"> and their controlling components</w:t>
      </w:r>
      <w:r w:rsidR="00165F71">
        <w:rPr>
          <w:color w:val="auto"/>
          <w:sz w:val="23"/>
          <w:szCs w:val="23"/>
        </w:rPr>
        <w:t xml:space="preserve"> are</w:t>
      </w:r>
      <w:r w:rsidR="00925483">
        <w:rPr>
          <w:color w:val="auto"/>
          <w:sz w:val="23"/>
          <w:szCs w:val="23"/>
        </w:rPr>
        <w:t xml:space="preserve"> a commonly used in the material handling</w:t>
      </w:r>
      <w:r>
        <w:rPr>
          <w:color w:val="auto"/>
          <w:sz w:val="23"/>
          <w:szCs w:val="23"/>
        </w:rPr>
        <w:t xml:space="preserve"> </w:t>
      </w:r>
      <w:r w:rsidR="00925483">
        <w:rPr>
          <w:color w:val="auto"/>
          <w:sz w:val="23"/>
          <w:szCs w:val="23"/>
        </w:rPr>
        <w:t>process</w:t>
      </w:r>
      <w:r w:rsidR="00165F71">
        <w:rPr>
          <w:color w:val="auto"/>
          <w:sz w:val="23"/>
          <w:szCs w:val="23"/>
        </w:rPr>
        <w:t xml:space="preserve">. Understanding how they work </w:t>
      </w:r>
      <w:r>
        <w:rPr>
          <w:color w:val="auto"/>
          <w:sz w:val="23"/>
          <w:szCs w:val="23"/>
        </w:rPr>
        <w:t>is important especially when incorporating</w:t>
      </w:r>
      <w:r w:rsidR="00925483">
        <w:rPr>
          <w:color w:val="auto"/>
          <w:sz w:val="23"/>
          <w:szCs w:val="23"/>
        </w:rPr>
        <w:t xml:space="preserve"> them in a process</w:t>
      </w:r>
      <w:r w:rsidR="009302D2">
        <w:rPr>
          <w:color w:val="auto"/>
          <w:sz w:val="23"/>
          <w:szCs w:val="23"/>
        </w:rPr>
        <w:t>ing plant environment.</w:t>
      </w:r>
      <w:r>
        <w:rPr>
          <w:color w:val="auto"/>
          <w:sz w:val="23"/>
          <w:szCs w:val="23"/>
        </w:rPr>
        <w:t xml:space="preserve"> </w:t>
      </w:r>
    </w:p>
    <w:p w:rsidR="00891935" w:rsidRPr="00FB37D5" w:rsidRDefault="00891935" w:rsidP="00165F71">
      <w:pPr>
        <w:pStyle w:val="Default"/>
        <w:spacing w:after="240"/>
        <w:rPr>
          <w:b/>
          <w:color w:val="auto"/>
          <w:sz w:val="23"/>
          <w:szCs w:val="23"/>
        </w:rPr>
      </w:pPr>
      <w:r>
        <w:rPr>
          <w:b/>
          <w:bCs/>
          <w:color w:val="auto"/>
          <w:sz w:val="23"/>
          <w:szCs w:val="23"/>
        </w:rPr>
        <w:t xml:space="preserve">The Electrical Systems Skill activity: </w:t>
      </w:r>
      <w:r w:rsidRPr="00FB37D5">
        <w:rPr>
          <w:b/>
          <w:color w:val="FF0000"/>
          <w:sz w:val="23"/>
          <w:szCs w:val="23"/>
        </w:rPr>
        <w:t>This year contestants will be required to show un</w:t>
      </w:r>
      <w:r w:rsidR="00165F71" w:rsidRPr="00FB37D5">
        <w:rPr>
          <w:b/>
          <w:color w:val="FF0000"/>
          <w:sz w:val="23"/>
          <w:szCs w:val="23"/>
        </w:rPr>
        <w:t xml:space="preserve">derstanding of electrical </w:t>
      </w:r>
      <w:r w:rsidR="00925483">
        <w:rPr>
          <w:b/>
          <w:color w:val="FF0000"/>
          <w:sz w:val="23"/>
          <w:szCs w:val="23"/>
        </w:rPr>
        <w:t xml:space="preserve">motor control </w:t>
      </w:r>
      <w:r w:rsidR="00474F9F">
        <w:rPr>
          <w:b/>
          <w:color w:val="FF0000"/>
          <w:sz w:val="23"/>
          <w:szCs w:val="23"/>
        </w:rPr>
        <w:t>circuits an</w:t>
      </w:r>
      <w:r w:rsidR="00925483">
        <w:rPr>
          <w:b/>
          <w:color w:val="FF0000"/>
          <w:sz w:val="23"/>
          <w:szCs w:val="23"/>
        </w:rPr>
        <w:t>d using a wiring diagram to wire</w:t>
      </w:r>
      <w:r w:rsidR="00474F9F">
        <w:rPr>
          <w:b/>
          <w:color w:val="FF0000"/>
          <w:sz w:val="23"/>
          <w:szCs w:val="23"/>
        </w:rPr>
        <w:t xml:space="preserve"> a circuit.  A knowledge of </w:t>
      </w:r>
      <w:r w:rsidR="00925483">
        <w:rPr>
          <w:b/>
          <w:color w:val="FF0000"/>
          <w:sz w:val="23"/>
          <w:szCs w:val="23"/>
        </w:rPr>
        <w:t>motor controls such as, thermostats, limit/pressure switches, relays, photo-electric cells, timers</w:t>
      </w:r>
      <w:r w:rsidR="00093681">
        <w:rPr>
          <w:b/>
          <w:color w:val="FF0000"/>
          <w:sz w:val="23"/>
          <w:szCs w:val="23"/>
        </w:rPr>
        <w:t>,</w:t>
      </w:r>
      <w:r w:rsidR="00925483">
        <w:rPr>
          <w:b/>
          <w:color w:val="FF0000"/>
          <w:sz w:val="23"/>
          <w:szCs w:val="23"/>
        </w:rPr>
        <w:t xml:space="preserve"> etc., and their uses would</w:t>
      </w:r>
      <w:r w:rsidR="00474F9F">
        <w:rPr>
          <w:b/>
          <w:color w:val="FF0000"/>
          <w:sz w:val="23"/>
          <w:szCs w:val="23"/>
        </w:rPr>
        <w:t xml:space="preserve"> be helpful. </w:t>
      </w:r>
      <w:r w:rsidR="00165F71" w:rsidRPr="00FB37D5">
        <w:rPr>
          <w:b/>
          <w:color w:val="FF0000"/>
          <w:sz w:val="23"/>
          <w:szCs w:val="23"/>
        </w:rPr>
        <w:t xml:space="preserve"> </w:t>
      </w:r>
    </w:p>
    <w:p w:rsidR="00891935" w:rsidRDefault="00093681" w:rsidP="0097074B">
      <w:pPr>
        <w:pStyle w:val="Default"/>
        <w:jc w:val="center"/>
        <w:rPr>
          <w:b/>
          <w:bCs/>
          <w:color w:val="948A54"/>
          <w:sz w:val="28"/>
          <w:szCs w:val="28"/>
        </w:rPr>
      </w:pPr>
      <w:r>
        <w:rPr>
          <w:b/>
          <w:bCs/>
          <w:color w:val="948A54"/>
          <w:sz w:val="28"/>
          <w:szCs w:val="28"/>
        </w:rPr>
        <w:t>2017</w:t>
      </w:r>
      <w:r w:rsidR="00891935" w:rsidRPr="004556F5">
        <w:rPr>
          <w:b/>
          <w:bCs/>
          <w:color w:val="948A54"/>
          <w:sz w:val="28"/>
          <w:szCs w:val="28"/>
        </w:rPr>
        <w:t xml:space="preserve"> Energy Systems Activities</w:t>
      </w:r>
    </w:p>
    <w:p w:rsidR="00E14989" w:rsidRPr="004556F5" w:rsidRDefault="00E14989" w:rsidP="0097074B">
      <w:pPr>
        <w:pStyle w:val="Default"/>
        <w:jc w:val="center"/>
        <w:rPr>
          <w:color w:val="948A54"/>
          <w:sz w:val="28"/>
          <w:szCs w:val="28"/>
        </w:rPr>
      </w:pPr>
    </w:p>
    <w:p w:rsidR="00891935" w:rsidRDefault="00891935" w:rsidP="0097074B">
      <w:pPr>
        <w:pStyle w:val="Default"/>
        <w:rPr>
          <w:color w:val="auto"/>
          <w:sz w:val="23"/>
          <w:szCs w:val="23"/>
        </w:rPr>
      </w:pPr>
      <w:r>
        <w:rPr>
          <w:color w:val="auto"/>
          <w:sz w:val="23"/>
          <w:szCs w:val="23"/>
        </w:rPr>
        <w:t xml:space="preserve">All </w:t>
      </w:r>
      <w:r w:rsidRPr="00CE1C32">
        <w:rPr>
          <w:color w:val="auto"/>
          <w:sz w:val="23"/>
          <w:szCs w:val="23"/>
          <w:u w:val="single"/>
        </w:rPr>
        <w:t>students must wear safety glasses during the skill activities</w:t>
      </w:r>
      <w:r>
        <w:rPr>
          <w:color w:val="auto"/>
          <w:sz w:val="23"/>
          <w:szCs w:val="23"/>
        </w:rPr>
        <w:t xml:space="preserve">. To enter the CDE area, </w:t>
      </w:r>
      <w:r w:rsidRPr="00CE1C32">
        <w:rPr>
          <w:color w:val="auto"/>
          <w:sz w:val="23"/>
          <w:szCs w:val="23"/>
          <w:u w:val="single"/>
        </w:rPr>
        <w:t>students must have safety glasses in their possession</w:t>
      </w:r>
      <w:r>
        <w:rPr>
          <w:color w:val="auto"/>
          <w:sz w:val="23"/>
          <w:szCs w:val="23"/>
        </w:rPr>
        <w:t xml:space="preserve">. </w:t>
      </w:r>
    </w:p>
    <w:p w:rsidR="00891935" w:rsidRDefault="00891935" w:rsidP="00D14538">
      <w:pPr>
        <w:pStyle w:val="Default"/>
        <w:spacing w:after="240"/>
        <w:rPr>
          <w:color w:val="auto"/>
          <w:sz w:val="23"/>
          <w:szCs w:val="23"/>
        </w:rPr>
      </w:pPr>
      <w:r>
        <w:rPr>
          <w:color w:val="auto"/>
          <w:sz w:val="23"/>
          <w:szCs w:val="23"/>
        </w:rPr>
        <w:t xml:space="preserve"> </w:t>
      </w:r>
    </w:p>
    <w:p w:rsidR="00891935" w:rsidRPr="00690852" w:rsidRDefault="00891935" w:rsidP="00411D47">
      <w:pPr>
        <w:pStyle w:val="Default"/>
        <w:spacing w:after="240"/>
        <w:rPr>
          <w:b/>
          <w:color w:val="FF0000"/>
          <w:sz w:val="23"/>
          <w:szCs w:val="23"/>
        </w:rPr>
      </w:pPr>
      <w:r>
        <w:rPr>
          <w:b/>
          <w:bCs/>
          <w:color w:val="auto"/>
          <w:sz w:val="23"/>
          <w:szCs w:val="23"/>
        </w:rPr>
        <w:t xml:space="preserve">The Energy Systems Skill </w:t>
      </w:r>
      <w:r w:rsidRPr="001A062F">
        <w:rPr>
          <w:b/>
          <w:bCs/>
          <w:color w:val="auto"/>
          <w:sz w:val="23"/>
          <w:szCs w:val="23"/>
        </w:rPr>
        <w:t>activity</w:t>
      </w:r>
      <w:r w:rsidR="00093681">
        <w:rPr>
          <w:b/>
          <w:bCs/>
          <w:color w:val="auto"/>
          <w:sz w:val="23"/>
          <w:szCs w:val="23"/>
        </w:rPr>
        <w:t xml:space="preserve">:  </w:t>
      </w:r>
      <w:r w:rsidR="00093681" w:rsidRPr="00690852">
        <w:rPr>
          <w:b/>
          <w:bCs/>
          <w:color w:val="FF0000"/>
          <w:sz w:val="23"/>
          <w:szCs w:val="23"/>
        </w:rPr>
        <w:t xml:space="preserve">This year the contest will center </w:t>
      </w:r>
      <w:proofErr w:type="gramStart"/>
      <w:r w:rsidR="00093681" w:rsidRPr="00690852">
        <w:rPr>
          <w:b/>
          <w:bCs/>
          <w:color w:val="FF0000"/>
          <w:sz w:val="23"/>
          <w:szCs w:val="23"/>
        </w:rPr>
        <w:t>around</w:t>
      </w:r>
      <w:proofErr w:type="gramEnd"/>
      <w:r w:rsidR="00093681" w:rsidRPr="00690852">
        <w:rPr>
          <w:b/>
          <w:bCs/>
          <w:color w:val="FF0000"/>
          <w:sz w:val="23"/>
          <w:szCs w:val="23"/>
        </w:rPr>
        <w:t xml:space="preserve"> small gas engine power.  Students should be familiar with small engine small block skills.  Skills could be diagnostics, manual reading and interpretation, measurements of small engine components, selection of parts for best performance.  Students may need to use tools used to assemble a small gas engine.</w:t>
      </w:r>
    </w:p>
    <w:p w:rsidR="00891935" w:rsidRDefault="00891935" w:rsidP="0097074B">
      <w:pPr>
        <w:pStyle w:val="Default"/>
      </w:pPr>
    </w:p>
    <w:p w:rsidR="00E14989" w:rsidRDefault="00093681" w:rsidP="0097074B">
      <w:pPr>
        <w:pStyle w:val="Default"/>
        <w:jc w:val="center"/>
        <w:rPr>
          <w:b/>
          <w:bCs/>
          <w:color w:val="948A54"/>
          <w:sz w:val="28"/>
          <w:szCs w:val="28"/>
        </w:rPr>
      </w:pPr>
      <w:r>
        <w:rPr>
          <w:b/>
          <w:bCs/>
          <w:color w:val="948A54"/>
          <w:sz w:val="28"/>
          <w:szCs w:val="28"/>
        </w:rPr>
        <w:t>2017</w:t>
      </w:r>
      <w:r w:rsidR="00891935" w:rsidRPr="004556F5">
        <w:rPr>
          <w:b/>
          <w:bCs/>
          <w:color w:val="948A54"/>
          <w:sz w:val="28"/>
          <w:szCs w:val="28"/>
        </w:rPr>
        <w:t xml:space="preserve"> Team Activity</w:t>
      </w:r>
    </w:p>
    <w:p w:rsidR="00891935" w:rsidRPr="004556F5" w:rsidRDefault="00891935" w:rsidP="0097074B">
      <w:pPr>
        <w:pStyle w:val="Default"/>
        <w:jc w:val="center"/>
        <w:rPr>
          <w:color w:val="948A54"/>
          <w:sz w:val="28"/>
          <w:szCs w:val="28"/>
        </w:rPr>
      </w:pPr>
      <w:r w:rsidRPr="004556F5">
        <w:rPr>
          <w:b/>
          <w:bCs/>
          <w:color w:val="948A54"/>
          <w:sz w:val="28"/>
          <w:szCs w:val="28"/>
        </w:rPr>
        <w:t xml:space="preserve"> </w:t>
      </w:r>
    </w:p>
    <w:p w:rsidR="00891935" w:rsidRDefault="00891935" w:rsidP="00D14538">
      <w:pPr>
        <w:pStyle w:val="Default"/>
        <w:spacing w:after="240"/>
        <w:rPr>
          <w:color w:val="auto"/>
          <w:sz w:val="23"/>
          <w:szCs w:val="23"/>
        </w:rPr>
      </w:pPr>
      <w:r>
        <w:rPr>
          <w:color w:val="auto"/>
          <w:sz w:val="23"/>
          <w:szCs w:val="23"/>
        </w:rPr>
        <w:t xml:space="preserve">The team activity will require calculators, but team members may share them during this activity. </w:t>
      </w:r>
    </w:p>
    <w:p w:rsidR="00891935" w:rsidRDefault="00891935" w:rsidP="00D14538">
      <w:pPr>
        <w:pStyle w:val="Default"/>
        <w:spacing w:after="240"/>
        <w:rPr>
          <w:color w:val="auto"/>
          <w:sz w:val="23"/>
          <w:szCs w:val="23"/>
        </w:rPr>
      </w:pPr>
      <w:r>
        <w:rPr>
          <w:b/>
          <w:bCs/>
          <w:color w:val="auto"/>
          <w:sz w:val="23"/>
          <w:szCs w:val="23"/>
        </w:rPr>
        <w:t xml:space="preserve">Team members will work together to complete the activity in </w:t>
      </w:r>
      <w:r w:rsidR="008106D8">
        <w:rPr>
          <w:b/>
          <w:bCs/>
          <w:color w:val="auto"/>
          <w:sz w:val="23"/>
          <w:szCs w:val="23"/>
          <w:highlight w:val="yellow"/>
        </w:rPr>
        <w:t>25</w:t>
      </w:r>
      <w:r w:rsidRPr="00BF7723">
        <w:rPr>
          <w:b/>
          <w:bCs/>
          <w:color w:val="auto"/>
          <w:sz w:val="23"/>
          <w:szCs w:val="23"/>
          <w:highlight w:val="yellow"/>
        </w:rPr>
        <w:t xml:space="preserve"> minutes</w:t>
      </w:r>
      <w:r>
        <w:rPr>
          <w:b/>
          <w:bCs/>
          <w:color w:val="auto"/>
          <w:sz w:val="23"/>
          <w:szCs w:val="23"/>
        </w:rPr>
        <w:t xml:space="preserve">. </w:t>
      </w:r>
      <w:r>
        <w:rPr>
          <w:color w:val="auto"/>
          <w:sz w:val="23"/>
          <w:szCs w:val="23"/>
        </w:rPr>
        <w:t xml:space="preserve">This team event is worth </w:t>
      </w:r>
      <w:r w:rsidR="00690852">
        <w:rPr>
          <w:color w:val="FF0000"/>
          <w:sz w:val="23"/>
          <w:szCs w:val="23"/>
        </w:rPr>
        <w:t>1</w:t>
      </w:r>
      <w:r w:rsidR="00093681" w:rsidRPr="00093681">
        <w:rPr>
          <w:color w:val="FF0000"/>
          <w:sz w:val="23"/>
          <w:szCs w:val="23"/>
        </w:rPr>
        <w:t>00</w:t>
      </w:r>
      <w:r>
        <w:rPr>
          <w:color w:val="auto"/>
          <w:sz w:val="23"/>
          <w:szCs w:val="23"/>
        </w:rPr>
        <w:t xml:space="preserve"> points</w:t>
      </w:r>
      <w:r w:rsidRPr="00093681">
        <w:rPr>
          <w:color w:val="FF0000"/>
          <w:sz w:val="23"/>
          <w:szCs w:val="23"/>
        </w:rPr>
        <w:t>.</w:t>
      </w:r>
      <w:r w:rsidR="00093681" w:rsidRPr="00093681">
        <w:rPr>
          <w:color w:val="FF0000"/>
          <w:sz w:val="23"/>
          <w:szCs w:val="23"/>
        </w:rPr>
        <w:t xml:space="preserve"> </w:t>
      </w:r>
      <w:r>
        <w:rPr>
          <w:color w:val="auto"/>
          <w:sz w:val="23"/>
          <w:szCs w:val="23"/>
        </w:rPr>
        <w:t xml:space="preserve">If a team member exhibits or performs any unsafe practice, points will be deducted from the total team score. </w:t>
      </w:r>
    </w:p>
    <w:p w:rsidR="00891935" w:rsidRDefault="00891935" w:rsidP="00D14538">
      <w:pPr>
        <w:pStyle w:val="Default"/>
        <w:spacing w:after="240"/>
        <w:rPr>
          <w:b/>
          <w:bCs/>
          <w:color w:val="FF0000"/>
          <w:sz w:val="23"/>
          <w:szCs w:val="23"/>
        </w:rPr>
      </w:pPr>
      <w:r>
        <w:rPr>
          <w:b/>
          <w:bCs/>
          <w:color w:val="auto"/>
          <w:sz w:val="23"/>
          <w:szCs w:val="23"/>
        </w:rPr>
        <w:t>Description of Team Activity</w:t>
      </w:r>
      <w:r w:rsidRPr="00E14989">
        <w:rPr>
          <w:b/>
          <w:bCs/>
          <w:color w:val="auto"/>
          <w:sz w:val="23"/>
          <w:szCs w:val="23"/>
        </w:rPr>
        <w:t xml:space="preserve">: </w:t>
      </w:r>
      <w:r w:rsidR="00093681">
        <w:rPr>
          <w:b/>
          <w:bCs/>
          <w:color w:val="auto"/>
          <w:sz w:val="23"/>
          <w:szCs w:val="23"/>
        </w:rPr>
        <w:t>To be determined</w:t>
      </w:r>
      <w:r w:rsidR="00093681" w:rsidRPr="00093681">
        <w:rPr>
          <w:b/>
          <w:bCs/>
          <w:color w:val="FF0000"/>
          <w:sz w:val="23"/>
          <w:szCs w:val="23"/>
        </w:rPr>
        <w:t>.  I will send you out another email, when I know what area will be covered.</w:t>
      </w:r>
      <w:bookmarkStart w:id="0" w:name="_GoBack"/>
      <w:bookmarkEnd w:id="0"/>
    </w:p>
    <w:p w:rsidR="003F22E0" w:rsidRDefault="003F22E0" w:rsidP="00D14538">
      <w:pPr>
        <w:pStyle w:val="Default"/>
        <w:spacing w:after="240"/>
        <w:rPr>
          <w:b/>
          <w:bCs/>
          <w:color w:val="FF0000"/>
          <w:sz w:val="23"/>
          <w:szCs w:val="23"/>
        </w:rPr>
      </w:pPr>
    </w:p>
    <w:p w:rsidR="003F22E0" w:rsidRDefault="003F22E0" w:rsidP="00D14538">
      <w:pPr>
        <w:pStyle w:val="Default"/>
        <w:spacing w:after="240"/>
        <w:rPr>
          <w:b/>
          <w:bCs/>
          <w:color w:val="FF0000"/>
          <w:sz w:val="23"/>
          <w:szCs w:val="23"/>
        </w:rPr>
      </w:pPr>
    </w:p>
    <w:p w:rsidR="003F22E0" w:rsidRPr="00093681" w:rsidRDefault="003F22E0" w:rsidP="00D14538">
      <w:pPr>
        <w:pStyle w:val="Default"/>
        <w:spacing w:after="240"/>
        <w:rPr>
          <w:color w:val="FF0000"/>
          <w:sz w:val="23"/>
          <w:szCs w:val="23"/>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2748"/>
      </w:tblGrid>
      <w:tr w:rsidR="00891935" w:rsidRPr="0033217E">
        <w:trPr>
          <w:trHeight w:val="107"/>
        </w:trPr>
        <w:tc>
          <w:tcPr>
            <w:tcW w:w="2748" w:type="dxa"/>
            <w:tcBorders>
              <w:top w:val="thinThickThinMediumGap" w:sz="24" w:space="0" w:color="auto"/>
              <w:left w:val="thinThickThinMediumGap" w:sz="24" w:space="0" w:color="auto"/>
            </w:tcBorders>
            <w:vAlign w:val="center"/>
          </w:tcPr>
          <w:p w:rsidR="00891935" w:rsidRPr="0033217E" w:rsidRDefault="00891935" w:rsidP="0028624E">
            <w:pPr>
              <w:pStyle w:val="Default"/>
              <w:jc w:val="center"/>
              <w:rPr>
                <w:sz w:val="20"/>
                <w:szCs w:val="20"/>
              </w:rPr>
            </w:pPr>
            <w:r w:rsidRPr="0033217E">
              <w:rPr>
                <w:b/>
                <w:bCs/>
                <w:color w:val="auto"/>
                <w:sz w:val="20"/>
                <w:szCs w:val="20"/>
              </w:rPr>
              <w:t xml:space="preserve">Additional Reference Material for Future Events </w:t>
            </w:r>
            <w:r w:rsidRPr="0033217E">
              <w:rPr>
                <w:b/>
                <w:bCs/>
                <w:sz w:val="20"/>
                <w:szCs w:val="20"/>
              </w:rPr>
              <w:t>YEAR</w:t>
            </w:r>
          </w:p>
        </w:tc>
        <w:tc>
          <w:tcPr>
            <w:tcW w:w="2748" w:type="dxa"/>
            <w:tcBorders>
              <w:top w:val="thinThickThinMediumGap" w:sz="24" w:space="0" w:color="auto"/>
              <w:right w:val="thinThickThinMediumGap" w:sz="24" w:space="0" w:color="auto"/>
            </w:tcBorders>
            <w:vAlign w:val="center"/>
          </w:tcPr>
          <w:p w:rsidR="00891935" w:rsidRPr="0033217E" w:rsidRDefault="00891935" w:rsidP="0028624E">
            <w:pPr>
              <w:pStyle w:val="Default"/>
              <w:jc w:val="center"/>
              <w:rPr>
                <w:sz w:val="20"/>
                <w:szCs w:val="20"/>
              </w:rPr>
            </w:pPr>
            <w:r w:rsidRPr="0033217E">
              <w:rPr>
                <w:b/>
                <w:bCs/>
                <w:sz w:val="20"/>
                <w:szCs w:val="20"/>
              </w:rPr>
              <w:t>EVENT THEME</w:t>
            </w:r>
          </w:p>
        </w:tc>
      </w:tr>
      <w:tr w:rsidR="00891935" w:rsidRPr="0033217E">
        <w:trPr>
          <w:trHeight w:val="109"/>
        </w:trPr>
        <w:tc>
          <w:tcPr>
            <w:tcW w:w="2748" w:type="dxa"/>
            <w:tcBorders>
              <w:left w:val="thinThickThinMediumGap" w:sz="24" w:space="0" w:color="auto"/>
            </w:tcBorders>
            <w:vAlign w:val="center"/>
          </w:tcPr>
          <w:p w:rsidR="00891935" w:rsidRPr="00093681" w:rsidRDefault="00093681" w:rsidP="00D14538">
            <w:pPr>
              <w:pStyle w:val="Default"/>
              <w:jc w:val="center"/>
              <w:rPr>
                <w:sz w:val="20"/>
                <w:szCs w:val="20"/>
                <w:highlight w:val="yellow"/>
              </w:rPr>
            </w:pPr>
            <w:r w:rsidRPr="00093681">
              <w:rPr>
                <w:sz w:val="20"/>
                <w:szCs w:val="20"/>
                <w:highlight w:val="yellow"/>
              </w:rPr>
              <w:t>2017</w:t>
            </w:r>
          </w:p>
        </w:tc>
        <w:tc>
          <w:tcPr>
            <w:tcW w:w="2748" w:type="dxa"/>
            <w:tcBorders>
              <w:right w:val="thinThickThinMediumGap" w:sz="24" w:space="0" w:color="auto"/>
            </w:tcBorders>
            <w:vAlign w:val="center"/>
          </w:tcPr>
          <w:p w:rsidR="00891935" w:rsidRPr="00093681" w:rsidRDefault="00093681" w:rsidP="00D14538">
            <w:pPr>
              <w:pStyle w:val="Default"/>
              <w:rPr>
                <w:sz w:val="20"/>
                <w:szCs w:val="20"/>
                <w:highlight w:val="yellow"/>
              </w:rPr>
            </w:pPr>
            <w:r w:rsidRPr="00093681">
              <w:rPr>
                <w:sz w:val="20"/>
                <w:szCs w:val="20"/>
                <w:highlight w:val="yellow"/>
              </w:rPr>
              <w:t>Material Handling</w:t>
            </w:r>
            <w:r w:rsidR="00891935" w:rsidRPr="00093681">
              <w:rPr>
                <w:sz w:val="20"/>
                <w:szCs w:val="20"/>
                <w:highlight w:val="yellow"/>
              </w:rPr>
              <w:t xml:space="preserve"> Systems</w:t>
            </w:r>
          </w:p>
        </w:tc>
      </w:tr>
      <w:tr w:rsidR="00891935" w:rsidRPr="0033217E">
        <w:trPr>
          <w:trHeight w:val="109"/>
        </w:trPr>
        <w:tc>
          <w:tcPr>
            <w:tcW w:w="2748" w:type="dxa"/>
            <w:tcBorders>
              <w:left w:val="thinThickThinMediumGap" w:sz="24" w:space="0" w:color="auto"/>
            </w:tcBorders>
            <w:vAlign w:val="center"/>
          </w:tcPr>
          <w:p w:rsidR="00891935" w:rsidRPr="00861478" w:rsidRDefault="00093681" w:rsidP="00D14538">
            <w:pPr>
              <w:pStyle w:val="Default"/>
              <w:jc w:val="center"/>
              <w:rPr>
                <w:b/>
                <w:bCs/>
                <w:color w:val="auto"/>
                <w:sz w:val="20"/>
                <w:szCs w:val="20"/>
              </w:rPr>
            </w:pPr>
            <w:r>
              <w:rPr>
                <w:b/>
                <w:bCs/>
                <w:color w:val="auto"/>
                <w:sz w:val="20"/>
                <w:szCs w:val="20"/>
              </w:rPr>
              <w:t>2018</w:t>
            </w:r>
          </w:p>
        </w:tc>
        <w:tc>
          <w:tcPr>
            <w:tcW w:w="2748" w:type="dxa"/>
            <w:tcBorders>
              <w:right w:val="thinThickThinMediumGap" w:sz="24" w:space="0" w:color="auto"/>
            </w:tcBorders>
            <w:vAlign w:val="center"/>
          </w:tcPr>
          <w:p w:rsidR="00891935" w:rsidRPr="00861478" w:rsidRDefault="00891935" w:rsidP="00D14538">
            <w:pPr>
              <w:pStyle w:val="Default"/>
              <w:rPr>
                <w:b/>
                <w:bCs/>
                <w:color w:val="auto"/>
                <w:sz w:val="20"/>
                <w:szCs w:val="20"/>
              </w:rPr>
            </w:pPr>
          </w:p>
        </w:tc>
      </w:tr>
      <w:tr w:rsidR="00891935" w:rsidRPr="0033217E">
        <w:trPr>
          <w:trHeight w:val="109"/>
        </w:trPr>
        <w:tc>
          <w:tcPr>
            <w:tcW w:w="2748" w:type="dxa"/>
            <w:tcBorders>
              <w:left w:val="thinThickThinMediumGap" w:sz="24" w:space="0" w:color="auto"/>
            </w:tcBorders>
            <w:vAlign w:val="center"/>
          </w:tcPr>
          <w:p w:rsidR="00891935" w:rsidRPr="00861478" w:rsidRDefault="00093681" w:rsidP="00D14538">
            <w:pPr>
              <w:pStyle w:val="Default"/>
              <w:jc w:val="center"/>
              <w:rPr>
                <w:color w:val="auto"/>
                <w:sz w:val="20"/>
                <w:szCs w:val="20"/>
              </w:rPr>
            </w:pPr>
            <w:r>
              <w:rPr>
                <w:color w:val="auto"/>
                <w:sz w:val="20"/>
                <w:szCs w:val="20"/>
              </w:rPr>
              <w:t>2019</w:t>
            </w:r>
          </w:p>
        </w:tc>
        <w:tc>
          <w:tcPr>
            <w:tcW w:w="2748" w:type="dxa"/>
            <w:tcBorders>
              <w:right w:val="thinThickThinMediumGap" w:sz="24" w:space="0" w:color="auto"/>
            </w:tcBorders>
            <w:vAlign w:val="center"/>
          </w:tcPr>
          <w:p w:rsidR="00891935" w:rsidRPr="00861478" w:rsidRDefault="00891935" w:rsidP="00D14538">
            <w:pPr>
              <w:pStyle w:val="Default"/>
              <w:rPr>
                <w:color w:val="auto"/>
                <w:sz w:val="20"/>
                <w:szCs w:val="20"/>
              </w:rPr>
            </w:pPr>
          </w:p>
        </w:tc>
      </w:tr>
      <w:tr w:rsidR="00891935" w:rsidRPr="0033217E">
        <w:trPr>
          <w:trHeight w:val="109"/>
        </w:trPr>
        <w:tc>
          <w:tcPr>
            <w:tcW w:w="2748" w:type="dxa"/>
            <w:tcBorders>
              <w:left w:val="thinThickThinMediumGap" w:sz="24" w:space="0" w:color="auto"/>
              <w:bottom w:val="thinThickThinMediumGap" w:sz="24" w:space="0" w:color="auto"/>
            </w:tcBorders>
            <w:vAlign w:val="center"/>
          </w:tcPr>
          <w:p w:rsidR="00891935" w:rsidRPr="00861478" w:rsidRDefault="00093681" w:rsidP="00D14538">
            <w:pPr>
              <w:pStyle w:val="Default"/>
              <w:jc w:val="center"/>
              <w:rPr>
                <w:sz w:val="20"/>
                <w:szCs w:val="20"/>
                <w:highlight w:val="yellow"/>
              </w:rPr>
            </w:pPr>
            <w:r w:rsidRPr="003F22E0">
              <w:rPr>
                <w:sz w:val="20"/>
                <w:szCs w:val="20"/>
              </w:rPr>
              <w:t>2020</w:t>
            </w:r>
          </w:p>
        </w:tc>
        <w:tc>
          <w:tcPr>
            <w:tcW w:w="2748" w:type="dxa"/>
            <w:tcBorders>
              <w:bottom w:val="thinThickThinMediumGap" w:sz="24" w:space="0" w:color="auto"/>
              <w:right w:val="thinThickThinMediumGap" w:sz="24" w:space="0" w:color="auto"/>
            </w:tcBorders>
            <w:vAlign w:val="center"/>
          </w:tcPr>
          <w:p w:rsidR="00891935" w:rsidRPr="00861478" w:rsidRDefault="00891935" w:rsidP="00D14538">
            <w:pPr>
              <w:pStyle w:val="Default"/>
              <w:rPr>
                <w:sz w:val="20"/>
                <w:szCs w:val="20"/>
                <w:highlight w:val="yellow"/>
              </w:rPr>
            </w:pPr>
          </w:p>
        </w:tc>
      </w:tr>
    </w:tbl>
    <w:p w:rsidR="00891935" w:rsidRDefault="00891935" w:rsidP="00D14538">
      <w:pPr>
        <w:pStyle w:val="Default"/>
        <w:spacing w:after="240"/>
        <w:rPr>
          <w:color w:val="auto"/>
          <w:sz w:val="23"/>
          <w:szCs w:val="23"/>
        </w:rPr>
      </w:pPr>
    </w:p>
    <w:sectPr w:rsidR="00891935" w:rsidSect="00157239">
      <w:pgSz w:w="12240" w:h="15840"/>
      <w:pgMar w:top="1440" w:right="1440" w:bottom="990" w:left="1440" w:header="720" w:footer="720" w:gutter="0"/>
      <w:pgBorders w:offsetFrom="page">
        <w:top w:val="dashDotStroked" w:sz="24" w:space="24" w:color="00B0F0"/>
        <w:left w:val="dashDotStroked" w:sz="24" w:space="24" w:color="00B0F0"/>
        <w:bottom w:val="dashDotStroked" w:sz="24" w:space="24" w:color="00B0F0"/>
        <w:right w:val="dashDotStroked" w:sz="24" w:space="24" w:color="00B0F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4B"/>
    <w:rsid w:val="0001604A"/>
    <w:rsid w:val="000275B8"/>
    <w:rsid w:val="0008149F"/>
    <w:rsid w:val="00093681"/>
    <w:rsid w:val="00157239"/>
    <w:rsid w:val="00163CC9"/>
    <w:rsid w:val="00165F71"/>
    <w:rsid w:val="001A062F"/>
    <w:rsid w:val="00226733"/>
    <w:rsid w:val="002518E1"/>
    <w:rsid w:val="00286027"/>
    <w:rsid w:val="0028624E"/>
    <w:rsid w:val="002B023F"/>
    <w:rsid w:val="0033217E"/>
    <w:rsid w:val="00357B97"/>
    <w:rsid w:val="003A3C49"/>
    <w:rsid w:val="003D34F6"/>
    <w:rsid w:val="003F22E0"/>
    <w:rsid w:val="00411D47"/>
    <w:rsid w:val="004430C3"/>
    <w:rsid w:val="004556F5"/>
    <w:rsid w:val="00474F9F"/>
    <w:rsid w:val="004B0C68"/>
    <w:rsid w:val="004E7BA9"/>
    <w:rsid w:val="0054359B"/>
    <w:rsid w:val="005D1DFB"/>
    <w:rsid w:val="005F57B2"/>
    <w:rsid w:val="006874F2"/>
    <w:rsid w:val="00690852"/>
    <w:rsid w:val="006B55FB"/>
    <w:rsid w:val="006B6C59"/>
    <w:rsid w:val="006D0EA4"/>
    <w:rsid w:val="007060D6"/>
    <w:rsid w:val="007A268F"/>
    <w:rsid w:val="007D0DF8"/>
    <w:rsid w:val="007F20EC"/>
    <w:rsid w:val="008106D8"/>
    <w:rsid w:val="00822E05"/>
    <w:rsid w:val="00855141"/>
    <w:rsid w:val="00857644"/>
    <w:rsid w:val="00861478"/>
    <w:rsid w:val="00891935"/>
    <w:rsid w:val="00894E7A"/>
    <w:rsid w:val="008E1108"/>
    <w:rsid w:val="00924E88"/>
    <w:rsid w:val="00925483"/>
    <w:rsid w:val="009302D2"/>
    <w:rsid w:val="0097074B"/>
    <w:rsid w:val="0097693B"/>
    <w:rsid w:val="00985681"/>
    <w:rsid w:val="00A577DE"/>
    <w:rsid w:val="00A621E5"/>
    <w:rsid w:val="00B05F1C"/>
    <w:rsid w:val="00B55781"/>
    <w:rsid w:val="00BA23DB"/>
    <w:rsid w:val="00BE72B6"/>
    <w:rsid w:val="00BF1620"/>
    <w:rsid w:val="00BF7723"/>
    <w:rsid w:val="00C4267B"/>
    <w:rsid w:val="00C440AB"/>
    <w:rsid w:val="00C56C71"/>
    <w:rsid w:val="00CA0CCF"/>
    <w:rsid w:val="00CD0B52"/>
    <w:rsid w:val="00CD356B"/>
    <w:rsid w:val="00CE1C32"/>
    <w:rsid w:val="00D13518"/>
    <w:rsid w:val="00D14538"/>
    <w:rsid w:val="00D97944"/>
    <w:rsid w:val="00DD32AC"/>
    <w:rsid w:val="00E14989"/>
    <w:rsid w:val="00E86109"/>
    <w:rsid w:val="00EB4D52"/>
    <w:rsid w:val="00F1389D"/>
    <w:rsid w:val="00F66197"/>
    <w:rsid w:val="00FB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990895-8EE8-46AF-9B7D-D18E1E32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59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7074B"/>
    <w:pPr>
      <w:autoSpaceDE w:val="0"/>
      <w:autoSpaceDN w:val="0"/>
      <w:adjustRightInd w:val="0"/>
    </w:pPr>
    <w:rPr>
      <w:color w:val="000000"/>
      <w:sz w:val="24"/>
      <w:szCs w:val="24"/>
    </w:rPr>
  </w:style>
  <w:style w:type="character" w:styleId="Hyperlink">
    <w:name w:val="Hyperlink"/>
    <w:basedOn w:val="DefaultParagraphFont"/>
    <w:uiPriority w:val="99"/>
    <w:rsid w:val="0097074B"/>
    <w:rPr>
      <w:color w:val="0000FF"/>
      <w:u w:val="single"/>
    </w:rPr>
  </w:style>
  <w:style w:type="character" w:styleId="FollowedHyperlink">
    <w:name w:val="FollowedHyperlink"/>
    <w:basedOn w:val="DefaultParagraphFont"/>
    <w:uiPriority w:val="99"/>
    <w:semiHidden/>
    <w:rsid w:val="007060D6"/>
    <w:rPr>
      <w:color w:val="800080"/>
      <w:u w:val="single"/>
    </w:rPr>
  </w:style>
  <w:style w:type="paragraph" w:styleId="BalloonText">
    <w:name w:val="Balloon Text"/>
    <w:basedOn w:val="Normal"/>
    <w:link w:val="BalloonTextChar"/>
    <w:uiPriority w:val="99"/>
    <w:semiHidden/>
    <w:rsid w:val="00E86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FFA Agricultural Technology and Mechanical Systems Career Development Event</vt:lpstr>
    </vt:vector>
  </TitlesOfParts>
  <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FFA Agricultural Technology and Mechanical Systems Career Development Event</dc:title>
  <dc:subject/>
  <dc:creator>Lakatherine Stanger</dc:creator>
  <cp:keywords/>
  <dc:description/>
  <cp:lastModifiedBy>Randy</cp:lastModifiedBy>
  <cp:revision>5</cp:revision>
  <cp:lastPrinted>2016-03-14T22:20:00Z</cp:lastPrinted>
  <dcterms:created xsi:type="dcterms:W3CDTF">2017-02-12T23:34:00Z</dcterms:created>
  <dcterms:modified xsi:type="dcterms:W3CDTF">2017-02-17T18:40:00Z</dcterms:modified>
</cp:coreProperties>
</file>